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1EC41" w14:textId="77777777" w:rsidR="005C1814" w:rsidRPr="002C0218" w:rsidRDefault="002C0218" w:rsidP="002C0218">
      <w:pPr>
        <w:jc w:val="right"/>
        <w:rPr>
          <w:rFonts w:ascii="Tahoma" w:hAnsi="Tahoma" w:cs="Tahoma"/>
          <w:i/>
          <w:color w:val="808080"/>
          <w:sz w:val="12"/>
          <w:szCs w:val="16"/>
          <w:lang w:val="en-GB"/>
        </w:rPr>
      </w:pPr>
      <w:r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Publication List                               </w:t>
      </w:r>
      <w:r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 </w:t>
      </w:r>
      <w:r w:rsidR="003F5EBC"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                </w:t>
      </w:r>
      <w:r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>Dr.</w:t>
      </w:r>
      <w:r w:rsidR="007223C9"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Michael Haverkamp</w:t>
      </w:r>
      <w:r w:rsidR="00A97EC1"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     </w:t>
      </w:r>
      <w:r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                           </w:t>
      </w:r>
      <w:r>
        <w:rPr>
          <w:rFonts w:ascii="Tahoma" w:hAnsi="Tahoma" w:cs="Tahoma"/>
          <w:i/>
          <w:color w:val="808080"/>
          <w:sz w:val="16"/>
          <w:szCs w:val="16"/>
          <w:lang w:val="en-GB"/>
        </w:rPr>
        <w:t xml:space="preserve">    </w:t>
      </w:r>
      <w:r w:rsidR="008C7448" w:rsidRPr="002C0218">
        <w:rPr>
          <w:rFonts w:ascii="Tahoma" w:hAnsi="Tahoma" w:cs="Tahoma"/>
          <w:i/>
          <w:color w:val="808080"/>
          <w:sz w:val="16"/>
          <w:szCs w:val="16"/>
          <w:lang w:val="en-GB"/>
        </w:rPr>
        <w:t>www.michaelhaverkamp.d</w:t>
      </w:r>
      <w:r w:rsidR="003F5EBC">
        <w:rPr>
          <w:rFonts w:ascii="Tahoma" w:hAnsi="Tahoma" w:cs="Tahoma"/>
          <w:i/>
          <w:color w:val="808080"/>
          <w:sz w:val="16"/>
          <w:szCs w:val="16"/>
          <w:lang w:val="en-GB"/>
        </w:rPr>
        <w:t>e</w:t>
      </w:r>
    </w:p>
    <w:p w14:paraId="2CC11F27" w14:textId="77777777" w:rsidR="00986A0B" w:rsidRPr="002C0218" w:rsidRDefault="00986A0B" w:rsidP="005C1814">
      <w:pPr>
        <w:jc w:val="center"/>
        <w:rPr>
          <w:rFonts w:ascii="Arial" w:hAnsi="Arial"/>
          <w:u w:val="single"/>
          <w:lang w:val="en-GB"/>
        </w:rPr>
      </w:pPr>
    </w:p>
    <w:p w14:paraId="07D4F516" w14:textId="77777777" w:rsidR="00FF56A9" w:rsidRPr="002C0218" w:rsidRDefault="00FF56A9" w:rsidP="005C1814">
      <w:pPr>
        <w:jc w:val="center"/>
        <w:rPr>
          <w:rFonts w:ascii="Arial" w:hAnsi="Arial"/>
          <w:u w:val="single"/>
          <w:lang w:val="en-GB"/>
        </w:rPr>
      </w:pPr>
    </w:p>
    <w:p w14:paraId="0FCAFF46" w14:textId="77777777" w:rsidR="007223C9" w:rsidRPr="000A4A42" w:rsidRDefault="00D30B17" w:rsidP="005C1814">
      <w:pPr>
        <w:jc w:val="center"/>
        <w:rPr>
          <w:rFonts w:ascii="Tahoma" w:hAnsi="Tahoma" w:cs="Tahoma"/>
          <w:i/>
          <w:lang w:val="en-US"/>
        </w:rPr>
      </w:pPr>
      <w:bookmarkStart w:id="0" w:name="_Hlk167353965"/>
      <w:r w:rsidRPr="000A4A42">
        <w:rPr>
          <w:rFonts w:ascii="Tahoma" w:hAnsi="Tahoma" w:cs="Tahoma"/>
          <w:u w:val="single"/>
          <w:lang w:val="en-US"/>
        </w:rPr>
        <w:t xml:space="preserve">Publications </w:t>
      </w:r>
      <w:r w:rsidR="00A53EAE" w:rsidRPr="000A4A42">
        <w:rPr>
          <w:rFonts w:ascii="Tahoma" w:hAnsi="Tahoma" w:cs="Tahoma"/>
          <w:u w:val="single"/>
          <w:lang w:val="en-US"/>
        </w:rPr>
        <w:t>and</w:t>
      </w:r>
      <w:r w:rsidR="005C1814" w:rsidRPr="000A4A42">
        <w:rPr>
          <w:rFonts w:ascii="Tahoma" w:hAnsi="Tahoma" w:cs="Tahoma"/>
          <w:u w:val="single"/>
          <w:lang w:val="en-US"/>
        </w:rPr>
        <w:t xml:space="preserve"> </w:t>
      </w:r>
      <w:r w:rsidRPr="000A4A42">
        <w:rPr>
          <w:rFonts w:ascii="Tahoma" w:hAnsi="Tahoma" w:cs="Tahoma"/>
          <w:u w:val="single"/>
          <w:lang w:val="en-US"/>
        </w:rPr>
        <w:t>Presentations</w:t>
      </w:r>
      <w:r w:rsidR="00A53EAE" w:rsidRPr="000A4A42">
        <w:rPr>
          <w:rFonts w:ascii="Tahoma" w:hAnsi="Tahoma" w:cs="Tahoma"/>
          <w:u w:val="single"/>
          <w:lang w:val="en-US"/>
        </w:rPr>
        <w:t xml:space="preserve"> on Multi</w:t>
      </w:r>
      <w:r w:rsidR="002C0218" w:rsidRPr="000A4A42">
        <w:rPr>
          <w:rFonts w:ascii="Tahoma" w:hAnsi="Tahoma" w:cs="Tahoma"/>
          <w:u w:val="single"/>
          <w:lang w:val="en-US"/>
        </w:rPr>
        <w:t>s</w:t>
      </w:r>
      <w:r w:rsidR="00A53EAE" w:rsidRPr="000A4A42">
        <w:rPr>
          <w:rFonts w:ascii="Tahoma" w:hAnsi="Tahoma" w:cs="Tahoma"/>
          <w:u w:val="single"/>
          <w:lang w:val="en-US"/>
        </w:rPr>
        <w:t>ensory Perception and Design</w:t>
      </w:r>
    </w:p>
    <w:p w14:paraId="79AFCF55" w14:textId="77777777" w:rsidR="00FF56A9" w:rsidRPr="000A4A42" w:rsidRDefault="00FF56A9" w:rsidP="00BA4DB7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68B1E4D7" w14:textId="77777777" w:rsidR="006F3777" w:rsidRPr="000A4A42" w:rsidRDefault="006F3777" w:rsidP="00BA4DB7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bookmarkEnd w:id="0"/>
    <w:p w14:paraId="0BA4FAC7" w14:textId="77777777" w:rsidR="00BA4DB7" w:rsidRPr="000A4A42" w:rsidRDefault="00A53EAE" w:rsidP="00BA4DB7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>Book Publication</w:t>
      </w:r>
      <w:r w:rsidR="00FF56A9" w:rsidRPr="000A4A42">
        <w:rPr>
          <w:rFonts w:ascii="Tahoma" w:hAnsi="Tahoma" w:cs="Tahoma"/>
          <w:b/>
          <w:sz w:val="18"/>
          <w:szCs w:val="18"/>
        </w:rPr>
        <w:t>s</w:t>
      </w:r>
    </w:p>
    <w:p w14:paraId="533562A2" w14:textId="77777777" w:rsidR="00BA4DB7" w:rsidRPr="000A4A42" w:rsidRDefault="00BA4DB7" w:rsidP="00BA4DB7">
      <w:pPr>
        <w:jc w:val="both"/>
        <w:rPr>
          <w:rFonts w:ascii="Tahoma" w:hAnsi="Tahoma" w:cs="Tahoma"/>
          <w:sz w:val="18"/>
          <w:szCs w:val="18"/>
        </w:rPr>
      </w:pPr>
    </w:p>
    <w:p w14:paraId="4215BF7C" w14:textId="77777777" w:rsidR="007223C9" w:rsidRPr="000A4A42" w:rsidRDefault="00BA4DB7" w:rsidP="00FD3A20">
      <w:pPr>
        <w:jc w:val="both"/>
        <w:textAlignment w:val="top"/>
        <w:rPr>
          <w:rFonts w:ascii="Tahoma" w:hAnsi="Tahoma" w:cs="Tahoma"/>
          <w:bCs/>
          <w:sz w:val="18"/>
          <w:szCs w:val="18"/>
          <w:lang w:val="en-GB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Synästhetisches Design - Kreative Produktentwicklung für alle Sinne. </w:t>
      </w:r>
      <w:r w:rsidRPr="000A4A42">
        <w:rPr>
          <w:rFonts w:ascii="Tahoma" w:hAnsi="Tahoma" w:cs="Tahoma"/>
          <w:bCs/>
          <w:sz w:val="18"/>
          <w:szCs w:val="18"/>
          <w:lang w:val="en-GB"/>
        </w:rPr>
        <w:t>München: Carl Hanser Verlag, 2009</w:t>
      </w:r>
    </w:p>
    <w:p w14:paraId="575FE1B2" w14:textId="77777777" w:rsidR="00B86A42" w:rsidRPr="000A4A42" w:rsidRDefault="00B86A42" w:rsidP="00FD3A20">
      <w:pPr>
        <w:jc w:val="both"/>
        <w:textAlignment w:val="top"/>
        <w:rPr>
          <w:rFonts w:ascii="Tahoma" w:hAnsi="Tahoma" w:cs="Tahoma"/>
          <w:sz w:val="18"/>
          <w:szCs w:val="18"/>
          <w:lang w:val="en-GB"/>
        </w:rPr>
      </w:pPr>
    </w:p>
    <w:p w14:paraId="146247DA" w14:textId="77777777" w:rsidR="00986A0B" w:rsidRPr="000A4A42" w:rsidRDefault="00986A0B" w:rsidP="00FD3A20">
      <w:pPr>
        <w:jc w:val="both"/>
        <w:textAlignment w:val="top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English Edition: Synesthetic Design. Handbook for a Multi-Sensory Approach. </w:t>
      </w:r>
      <w:r w:rsidRPr="000A4A42">
        <w:rPr>
          <w:rFonts w:ascii="Tahoma" w:hAnsi="Tahoma" w:cs="Tahoma"/>
          <w:sz w:val="18"/>
          <w:szCs w:val="18"/>
        </w:rPr>
        <w:t>Basel: Birkhäuser Verlag, 201</w:t>
      </w:r>
      <w:r w:rsidR="000562A6">
        <w:rPr>
          <w:rFonts w:ascii="Tahoma" w:hAnsi="Tahoma" w:cs="Tahoma"/>
          <w:sz w:val="18"/>
          <w:szCs w:val="18"/>
        </w:rPr>
        <w:t>3</w:t>
      </w:r>
    </w:p>
    <w:p w14:paraId="6FC05814" w14:textId="77777777" w:rsidR="00FF56A9" w:rsidRDefault="00FF56A9">
      <w:pPr>
        <w:jc w:val="both"/>
        <w:rPr>
          <w:rFonts w:ascii="Tahoma" w:hAnsi="Tahoma" w:cs="Tahoma"/>
          <w:b/>
          <w:sz w:val="18"/>
          <w:szCs w:val="18"/>
        </w:rPr>
      </w:pPr>
    </w:p>
    <w:p w14:paraId="050B2CB3" w14:textId="77777777" w:rsidR="00C777DB" w:rsidRPr="000A4A42" w:rsidRDefault="00C777DB">
      <w:pPr>
        <w:jc w:val="both"/>
        <w:rPr>
          <w:rFonts w:ascii="Tahoma" w:hAnsi="Tahoma" w:cs="Tahoma"/>
          <w:b/>
          <w:sz w:val="18"/>
          <w:szCs w:val="18"/>
        </w:rPr>
      </w:pPr>
    </w:p>
    <w:p w14:paraId="40FFD8AC" w14:textId="77777777" w:rsidR="00FF56A9" w:rsidRPr="000A4A42" w:rsidRDefault="00FF56A9" w:rsidP="00FF56A9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>Seminars</w:t>
      </w:r>
    </w:p>
    <w:p w14:paraId="32281D6B" w14:textId="77777777" w:rsidR="00FF56A9" w:rsidRPr="000A4A42" w:rsidRDefault="00FF56A9" w:rsidP="00FF56A9">
      <w:pPr>
        <w:jc w:val="both"/>
        <w:rPr>
          <w:rFonts w:ascii="Tahoma" w:hAnsi="Tahoma" w:cs="Tahoma"/>
          <w:sz w:val="18"/>
          <w:szCs w:val="18"/>
        </w:rPr>
      </w:pPr>
    </w:p>
    <w:p w14:paraId="47FD7108" w14:textId="77777777" w:rsidR="00FF56A9" w:rsidRPr="000A4A42" w:rsidRDefault="00FF56A9" w:rsidP="00FF56A9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Synästhetisches Design - Grundlagen, Konzepte und Anwendungen. Haus der Technik/Essen, 2006/07</w:t>
      </w:r>
    </w:p>
    <w:p w14:paraId="60E60D9B" w14:textId="77777777" w:rsidR="00FF56A9" w:rsidRPr="000A4A42" w:rsidRDefault="00FF56A9" w:rsidP="00FF56A9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</w:p>
    <w:p w14:paraId="74A4DB02" w14:textId="77777777" w:rsidR="00FF56A9" w:rsidRPr="000A4A42" w:rsidRDefault="00FF56A9" w:rsidP="00FF56A9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</w:p>
    <w:p w14:paraId="7372C48C" w14:textId="77777777" w:rsidR="00FF56A9" w:rsidRPr="000A4A42" w:rsidRDefault="00FF56A9" w:rsidP="00FF56A9">
      <w:pPr>
        <w:jc w:val="both"/>
        <w:rPr>
          <w:rFonts w:ascii="Tahoma" w:hAnsi="Tahoma" w:cs="Tahoma"/>
          <w:bCs/>
          <w:sz w:val="18"/>
          <w:szCs w:val="18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Geräuschbilder gestalten: Verbindungen zwischen auditiven und visuellen Merkmalen. Workshop </w:t>
      </w:r>
      <w:r w:rsidRPr="000A4A42">
        <w:rPr>
          <w:rFonts w:ascii="Tahoma" w:hAnsi="Tahoma" w:cs="Tahoma"/>
          <w:bCs/>
          <w:i/>
          <w:sz w:val="18"/>
          <w:szCs w:val="18"/>
        </w:rPr>
        <w:t xml:space="preserve">sound sense. </w:t>
      </w:r>
      <w:r w:rsidRPr="000A4A42">
        <w:rPr>
          <w:rFonts w:ascii="Tahoma" w:hAnsi="Tahoma" w:cs="Tahoma"/>
          <w:bCs/>
          <w:sz w:val="18"/>
          <w:szCs w:val="18"/>
        </w:rPr>
        <w:t>Kunsthochschule für Medien KHM / Köln, 2009</w:t>
      </w:r>
    </w:p>
    <w:p w14:paraId="14EB338F" w14:textId="77777777" w:rsidR="00FF56A9" w:rsidRPr="000A4A42" w:rsidRDefault="00FF56A9" w:rsidP="00FF56A9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</w:p>
    <w:p w14:paraId="1E25C2CD" w14:textId="77777777" w:rsidR="00FF56A9" w:rsidRPr="000A4A42" w:rsidRDefault="00FF56A9" w:rsidP="00FF56A9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</w:p>
    <w:p w14:paraId="29AF01C0" w14:textId="77777777" w:rsidR="00FF56A9" w:rsidRPr="000A4A42" w:rsidRDefault="00FF56A9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Synesthetic Design – </w:t>
      </w:r>
      <w:r w:rsidR="005A7393" w:rsidRPr="000A4A42">
        <w:rPr>
          <w:rFonts w:ascii="Tahoma" w:hAnsi="Tahoma" w:cs="Tahoma"/>
          <w:bCs/>
          <w:sz w:val="18"/>
          <w:szCs w:val="18"/>
        </w:rPr>
        <w:t>M</w:t>
      </w:r>
      <w:r w:rsidRPr="000A4A42">
        <w:rPr>
          <w:rFonts w:ascii="Tahoma" w:hAnsi="Tahoma" w:cs="Tahoma"/>
          <w:bCs/>
          <w:sz w:val="18"/>
          <w:szCs w:val="18"/>
        </w:rPr>
        <w:t>ultisensory Design of Interfaces. Köln International School of Design KISD, 2009-2011</w:t>
      </w:r>
    </w:p>
    <w:p w14:paraId="39E2DCF8" w14:textId="77777777" w:rsidR="00FF56A9" w:rsidRPr="000A4A42" w:rsidRDefault="00FF56A9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4F43F51A" w14:textId="77777777" w:rsidR="00FF56A9" w:rsidRPr="000A4A42" w:rsidRDefault="00FF56A9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7D1ECC92" w14:textId="77777777" w:rsidR="00FF56A9" w:rsidRDefault="00FF56A9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  <w:r w:rsidRPr="000A4A42">
        <w:rPr>
          <w:rFonts w:ascii="Tahoma" w:hAnsi="Tahoma" w:cs="Tahoma"/>
          <w:bCs/>
          <w:sz w:val="18"/>
          <w:szCs w:val="18"/>
        </w:rPr>
        <w:t>Multisensuelle Mediengestaltung - Synästhetisches Design. Digital Media Technology, Fachhochschule St. Pölten/Austria, 2011</w:t>
      </w:r>
    </w:p>
    <w:p w14:paraId="219AECFC" w14:textId="77777777" w:rsidR="005418BC" w:rsidRDefault="005418BC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4F824169" w14:textId="77777777" w:rsidR="005418BC" w:rsidRDefault="005418BC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5888E771" w14:textId="77777777" w:rsidR="00D00BB0" w:rsidRPr="00637086" w:rsidRDefault="00D00BB0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  <w:r w:rsidRPr="00D00BB0">
        <w:rPr>
          <w:rFonts w:ascii="Tahoma" w:hAnsi="Tahoma" w:cs="Tahoma"/>
          <w:bCs/>
          <w:sz w:val="18"/>
          <w:szCs w:val="18"/>
        </w:rPr>
        <w:t>Das Hören. Konferenz der Krankenhausseelsorgenden im Bistum Hildesheim</w:t>
      </w:r>
      <w:r>
        <w:rPr>
          <w:rFonts w:ascii="Tahoma" w:hAnsi="Tahoma" w:cs="Tahoma"/>
          <w:bCs/>
          <w:sz w:val="18"/>
          <w:szCs w:val="18"/>
        </w:rPr>
        <w:t xml:space="preserve">. </w:t>
      </w:r>
      <w:r w:rsidRPr="00637086">
        <w:rPr>
          <w:rFonts w:ascii="Tahoma" w:hAnsi="Tahoma" w:cs="Tahoma"/>
          <w:bCs/>
          <w:sz w:val="18"/>
          <w:szCs w:val="18"/>
        </w:rPr>
        <w:t>Hildesheim, 2022</w:t>
      </w:r>
    </w:p>
    <w:p w14:paraId="1723C799" w14:textId="77777777" w:rsidR="00E3076D" w:rsidRPr="00637086" w:rsidRDefault="00E3076D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52AD017D" w14:textId="77777777" w:rsidR="00E3076D" w:rsidRPr="00637086" w:rsidRDefault="00E3076D" w:rsidP="00FF56A9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</w:rPr>
      </w:pPr>
    </w:p>
    <w:p w14:paraId="521EE822" w14:textId="1DDE280F" w:rsidR="00E3076D" w:rsidRPr="00637086" w:rsidRDefault="00E3076D" w:rsidP="00E3076D">
      <w:pPr>
        <w:jc w:val="both"/>
        <w:rPr>
          <w:rFonts w:ascii="Tahoma" w:hAnsi="Tahoma" w:cs="Tahoma"/>
          <w:b/>
          <w:color w:val="000000" w:themeColor="text1"/>
          <w:sz w:val="18"/>
          <w:szCs w:val="18"/>
        </w:rPr>
      </w:pPr>
      <w:r w:rsidRPr="00637086">
        <w:rPr>
          <w:rFonts w:ascii="Tahoma" w:hAnsi="Tahoma" w:cs="Tahoma"/>
          <w:b/>
          <w:color w:val="000000" w:themeColor="text1"/>
          <w:sz w:val="18"/>
          <w:szCs w:val="18"/>
        </w:rPr>
        <w:t>Interview</w:t>
      </w:r>
      <w:r w:rsidR="00EF3668">
        <w:rPr>
          <w:rFonts w:ascii="Tahoma" w:hAnsi="Tahoma" w:cs="Tahoma"/>
          <w:b/>
          <w:color w:val="000000" w:themeColor="text1"/>
          <w:sz w:val="18"/>
          <w:szCs w:val="18"/>
        </w:rPr>
        <w:t>s</w:t>
      </w:r>
      <w:r w:rsidRPr="00637086">
        <w:rPr>
          <w:rFonts w:ascii="Tahoma" w:hAnsi="Tahoma" w:cs="Tahoma"/>
          <w:b/>
          <w:color w:val="000000" w:themeColor="text1"/>
          <w:sz w:val="18"/>
          <w:szCs w:val="18"/>
        </w:rPr>
        <w:t xml:space="preserve"> published</w:t>
      </w:r>
    </w:p>
    <w:p w14:paraId="06BC4462" w14:textId="77777777" w:rsidR="00E3076D" w:rsidRPr="00637086" w:rsidRDefault="00E3076D" w:rsidP="00E3076D">
      <w:pPr>
        <w:jc w:val="both"/>
        <w:rPr>
          <w:rFonts w:ascii="Tahoma" w:hAnsi="Tahoma" w:cs="Tahoma"/>
          <w:color w:val="000000" w:themeColor="text1"/>
          <w:sz w:val="18"/>
          <w:szCs w:val="18"/>
        </w:rPr>
      </w:pPr>
    </w:p>
    <w:p w14:paraId="763AAADF" w14:textId="04C02FF2" w:rsidR="00EF3668" w:rsidRDefault="00EF3668" w:rsidP="00E3076D">
      <w:pPr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Andreas J. Haller, Mischa Delbrouk: Sinneswahrnehmung als Ganzes denken. HAPTICA Magazin #01, Köln: WA Media, Jan/Feb 2024, 82-85</w:t>
      </w:r>
    </w:p>
    <w:p w14:paraId="55ED052E" w14:textId="77777777" w:rsidR="00EF3668" w:rsidRDefault="00EF3668" w:rsidP="00E3076D">
      <w:pPr>
        <w:jc w:val="both"/>
        <w:rPr>
          <w:rFonts w:ascii="Tahoma" w:hAnsi="Tahoma" w:cs="Tahoma"/>
          <w:sz w:val="18"/>
          <w:szCs w:val="18"/>
        </w:rPr>
      </w:pPr>
    </w:p>
    <w:p w14:paraId="7F9829E1" w14:textId="43BA1CBB" w:rsidR="00637086" w:rsidRPr="00637086" w:rsidRDefault="00637086" w:rsidP="00E3076D">
      <w:pPr>
        <w:jc w:val="both"/>
        <w:rPr>
          <w:rFonts w:ascii="Tahoma" w:hAnsi="Tahoma" w:cs="Tahoma"/>
          <w:sz w:val="18"/>
          <w:szCs w:val="18"/>
        </w:rPr>
      </w:pPr>
      <w:r w:rsidRPr="00637086">
        <w:rPr>
          <w:rFonts w:ascii="Tahoma" w:hAnsi="Tahoma" w:cs="Tahoma"/>
          <w:sz w:val="18"/>
          <w:szCs w:val="18"/>
        </w:rPr>
        <w:t xml:space="preserve">Marianne Preibisch: Michael Haverkamps </w:t>
      </w:r>
      <w:r>
        <w:rPr>
          <w:rFonts w:ascii="Tahoma" w:hAnsi="Tahoma" w:cs="Tahoma"/>
          <w:sz w:val="18"/>
          <w:szCs w:val="18"/>
        </w:rPr>
        <w:t>k</w:t>
      </w:r>
      <w:r w:rsidRPr="00637086">
        <w:rPr>
          <w:rFonts w:ascii="Tahoma" w:hAnsi="Tahoma" w:cs="Tahoma"/>
          <w:sz w:val="18"/>
          <w:szCs w:val="18"/>
        </w:rPr>
        <w:t xml:space="preserve">reative </w:t>
      </w:r>
      <w:r>
        <w:rPr>
          <w:rFonts w:ascii="Tahoma" w:hAnsi="Tahoma" w:cs="Tahoma"/>
          <w:sz w:val="18"/>
          <w:szCs w:val="18"/>
        </w:rPr>
        <w:t>P</w:t>
      </w:r>
      <w:r w:rsidRPr="00637086">
        <w:rPr>
          <w:rFonts w:ascii="Tahoma" w:hAnsi="Tahoma" w:cs="Tahoma"/>
          <w:sz w:val="18"/>
          <w:szCs w:val="18"/>
        </w:rPr>
        <w:t>roduktentwicklung für alle Sinne.</w:t>
      </w:r>
      <w:r>
        <w:rPr>
          <w:rFonts w:ascii="Tahoma" w:hAnsi="Tahoma" w:cs="Tahoma"/>
          <w:sz w:val="18"/>
          <w:szCs w:val="18"/>
        </w:rPr>
        <w:t xml:space="preserve"> In: werkspuren. Zürich: Verein für die Vermittlung von Gestaltung und Technik, </w:t>
      </w:r>
      <w:r w:rsidRPr="00637086">
        <w:rPr>
          <w:rFonts w:ascii="Tahoma" w:hAnsi="Tahoma" w:cs="Tahoma"/>
          <w:sz w:val="18"/>
          <w:szCs w:val="18"/>
        </w:rPr>
        <w:t>4/2022, Nummer 168, 18-21</w:t>
      </w:r>
    </w:p>
    <w:p w14:paraId="0B8BAB7B" w14:textId="77777777" w:rsidR="00637086" w:rsidRPr="00637086" w:rsidRDefault="00637086" w:rsidP="00E3076D">
      <w:pPr>
        <w:jc w:val="both"/>
        <w:rPr>
          <w:rFonts w:ascii="Tahoma" w:hAnsi="Tahoma" w:cs="Tahoma"/>
          <w:sz w:val="18"/>
          <w:szCs w:val="18"/>
        </w:rPr>
      </w:pPr>
    </w:p>
    <w:p w14:paraId="083E4236" w14:textId="7DE10BA8" w:rsidR="00E3076D" w:rsidRPr="00904A9C" w:rsidRDefault="00E3076D" w:rsidP="00E3076D">
      <w:pPr>
        <w:jc w:val="both"/>
        <w:rPr>
          <w:rStyle w:val="Hyperlink"/>
          <w:rFonts w:ascii="Tahoma" w:hAnsi="Tahoma" w:cs="Tahoma"/>
          <w:color w:val="000000" w:themeColor="text1"/>
          <w:sz w:val="18"/>
          <w:szCs w:val="18"/>
        </w:rPr>
      </w:pPr>
      <w:r w:rsidRPr="00637086">
        <w:rPr>
          <w:rFonts w:ascii="Tahoma" w:hAnsi="Tahoma" w:cs="Tahoma"/>
          <w:sz w:val="18"/>
          <w:szCs w:val="18"/>
          <w:lang w:val="en-US"/>
        </w:rPr>
        <w:t xml:space="preserve">Anton V. Sidoroff-Dorso, Sean A. Day, and Jörg Jewanski (Eds.): </w:t>
      </w:r>
      <w:r w:rsidRPr="00637086">
        <w:rPr>
          <w:rFonts w:ascii="Tahoma" w:hAnsi="Tahoma" w:cs="Tahoma"/>
          <w:color w:val="000000" w:themeColor="text1"/>
          <w:sz w:val="18"/>
          <w:szCs w:val="18"/>
          <w:lang w:val="en-US"/>
        </w:rPr>
        <w:t>Synaesthesia; Opinions and Perspectives - 30 Interview</w:t>
      </w:r>
      <w:r w:rsidRPr="00E3076D">
        <w:rPr>
          <w:rFonts w:ascii="Tahoma" w:hAnsi="Tahoma" w:cs="Tahoma"/>
          <w:color w:val="000000" w:themeColor="text1"/>
          <w:sz w:val="18"/>
          <w:szCs w:val="18"/>
          <w:lang w:val="en-US"/>
        </w:rPr>
        <w:t xml:space="preserve">s with Leading Scientists, Artists and Synaesthetes. </w:t>
      </w:r>
      <w:r w:rsidRPr="00904A9C">
        <w:rPr>
          <w:rFonts w:ascii="Tahoma" w:hAnsi="Tahoma" w:cs="Tahoma"/>
          <w:color w:val="000000" w:themeColor="text1"/>
          <w:sz w:val="18"/>
          <w:szCs w:val="18"/>
        </w:rPr>
        <w:t xml:space="preserve">Wissenschaftliche Schriften der WWU Münster, Reihe VIII, Band 5, Dortmund: readbox </w:t>
      </w:r>
      <w:r w:rsidR="008E1F61">
        <w:rPr>
          <w:rFonts w:ascii="Tahoma" w:hAnsi="Tahoma" w:cs="Tahoma"/>
          <w:color w:val="000000" w:themeColor="text1"/>
          <w:sz w:val="18"/>
          <w:szCs w:val="18"/>
        </w:rPr>
        <w:t>unipress, 2020, 278-</w:t>
      </w:r>
      <w:r w:rsidRPr="00904A9C">
        <w:rPr>
          <w:rFonts w:ascii="Tahoma" w:hAnsi="Tahoma" w:cs="Tahoma"/>
          <w:color w:val="000000" w:themeColor="text1"/>
          <w:sz w:val="18"/>
          <w:szCs w:val="18"/>
        </w:rPr>
        <w:t>87</w:t>
      </w:r>
    </w:p>
    <w:p w14:paraId="577ED1C1" w14:textId="77777777" w:rsidR="00FF56A9" w:rsidRPr="00E3076D" w:rsidRDefault="00FF56A9" w:rsidP="00FF56A9">
      <w:pPr>
        <w:jc w:val="both"/>
        <w:rPr>
          <w:rFonts w:ascii="Tahoma" w:hAnsi="Tahoma" w:cs="Tahoma"/>
          <w:b/>
          <w:sz w:val="18"/>
          <w:szCs w:val="18"/>
        </w:rPr>
      </w:pPr>
    </w:p>
    <w:p w14:paraId="3741C589" w14:textId="77777777" w:rsidR="00FF56A9" w:rsidRPr="00E3076D" w:rsidRDefault="00FF56A9">
      <w:pPr>
        <w:jc w:val="both"/>
        <w:rPr>
          <w:rFonts w:ascii="Tahoma" w:hAnsi="Tahoma" w:cs="Tahoma"/>
          <w:sz w:val="18"/>
          <w:szCs w:val="18"/>
        </w:rPr>
      </w:pPr>
    </w:p>
    <w:p w14:paraId="7143EC3D" w14:textId="77777777" w:rsidR="00C404F6" w:rsidRPr="000A4A42" w:rsidRDefault="00A53EAE">
      <w:pPr>
        <w:jc w:val="both"/>
        <w:rPr>
          <w:rFonts w:ascii="Tahoma" w:hAnsi="Tahoma" w:cs="Tahoma"/>
          <w:b/>
          <w:sz w:val="18"/>
          <w:szCs w:val="18"/>
        </w:rPr>
      </w:pPr>
      <w:bookmarkStart w:id="1" w:name="_Hlk167354041"/>
      <w:r w:rsidRPr="000A4A42">
        <w:rPr>
          <w:rFonts w:ascii="Tahoma" w:hAnsi="Tahoma" w:cs="Tahoma"/>
          <w:b/>
          <w:sz w:val="18"/>
          <w:szCs w:val="18"/>
        </w:rPr>
        <w:t>Anthologies</w:t>
      </w:r>
      <w:r w:rsidR="00E618B4" w:rsidRPr="000A4A42">
        <w:rPr>
          <w:rFonts w:ascii="Tahoma" w:hAnsi="Tahoma" w:cs="Tahoma"/>
          <w:b/>
          <w:sz w:val="18"/>
          <w:szCs w:val="18"/>
        </w:rPr>
        <w:t xml:space="preserve"> &amp; Journals</w:t>
      </w:r>
    </w:p>
    <w:p w14:paraId="55CAC756" w14:textId="77777777" w:rsidR="00C404F6" w:rsidRPr="000A4A42" w:rsidRDefault="00C404F6">
      <w:pPr>
        <w:jc w:val="both"/>
        <w:rPr>
          <w:rFonts w:ascii="Tahoma" w:hAnsi="Tahoma" w:cs="Tahoma"/>
          <w:sz w:val="18"/>
          <w:szCs w:val="18"/>
        </w:rPr>
      </w:pPr>
    </w:p>
    <w:p w14:paraId="5F4E0CBA" w14:textId="77777777" w:rsidR="007223C9" w:rsidRPr="000A4A42" w:rsidRDefault="007223C9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Synästhetische </w:t>
      </w:r>
      <w:bookmarkEnd w:id="1"/>
      <w:r w:rsidRPr="000A4A42">
        <w:rPr>
          <w:rFonts w:ascii="Tahoma" w:hAnsi="Tahoma" w:cs="Tahoma"/>
          <w:sz w:val="18"/>
          <w:szCs w:val="18"/>
        </w:rPr>
        <w:t xml:space="preserve">Wahrnehmung und Geräuschdesign. </w:t>
      </w:r>
      <w:r w:rsidR="00EE76A0" w:rsidRPr="000A4A42">
        <w:rPr>
          <w:rFonts w:ascii="Tahoma" w:hAnsi="Tahoma" w:cs="Tahoma"/>
          <w:sz w:val="18"/>
          <w:szCs w:val="18"/>
        </w:rPr>
        <w:t>In Klaus Becker (ed.):</w:t>
      </w:r>
      <w:r w:rsidRPr="000A4A42">
        <w:rPr>
          <w:rFonts w:ascii="Tahoma" w:hAnsi="Tahoma" w:cs="Tahoma"/>
          <w:sz w:val="18"/>
          <w:szCs w:val="18"/>
        </w:rPr>
        <w:t xml:space="preserve"> Subjektive Fahreindrücke sichtbar machen. Renningen-Malmsheim: expert-Verlag, 2001 </w:t>
      </w:r>
    </w:p>
    <w:p w14:paraId="504B1748" w14:textId="77777777" w:rsidR="007223C9" w:rsidRPr="000A4A42" w:rsidRDefault="007223C9">
      <w:pPr>
        <w:jc w:val="both"/>
        <w:rPr>
          <w:rFonts w:ascii="Tahoma" w:hAnsi="Tahoma" w:cs="Tahoma"/>
          <w:sz w:val="18"/>
          <w:szCs w:val="18"/>
        </w:rPr>
      </w:pPr>
    </w:p>
    <w:p w14:paraId="6BC90B95" w14:textId="77777777" w:rsidR="002319D7" w:rsidRPr="000A4A42" w:rsidRDefault="002319D7" w:rsidP="00F04EC5">
      <w:pPr>
        <w:pStyle w:val="berschrift2"/>
        <w:rPr>
          <w:rFonts w:ascii="Tahoma" w:hAnsi="Tahoma" w:cs="Tahoma"/>
          <w:color w:val="auto"/>
          <w:sz w:val="18"/>
          <w:szCs w:val="18"/>
        </w:rPr>
      </w:pPr>
      <w:r w:rsidRPr="000A4A42">
        <w:rPr>
          <w:rFonts w:ascii="Tahoma" w:hAnsi="Tahoma" w:cs="Tahoma"/>
          <w:color w:val="auto"/>
          <w:sz w:val="18"/>
          <w:szCs w:val="18"/>
        </w:rPr>
        <w:t xml:space="preserve">Synästhetische Wahrnehmung und Design. Grundlagen: Verknüpfung auditiver und visueller Attribute. </w:t>
      </w:r>
      <w:r w:rsidR="00E618B4" w:rsidRPr="000A4A42">
        <w:rPr>
          <w:rFonts w:ascii="Tahoma" w:hAnsi="Tahoma" w:cs="Tahoma"/>
          <w:color w:val="auto"/>
          <w:sz w:val="18"/>
          <w:szCs w:val="18"/>
        </w:rPr>
        <w:t>I</w:t>
      </w:r>
      <w:r w:rsidRPr="000A4A42">
        <w:rPr>
          <w:rFonts w:ascii="Tahoma" w:hAnsi="Tahoma" w:cs="Tahoma"/>
          <w:color w:val="auto"/>
          <w:sz w:val="18"/>
          <w:szCs w:val="18"/>
        </w:rPr>
        <w:t>n: Kalisch, Volker (</w:t>
      </w:r>
      <w:r w:rsidR="00EE76A0" w:rsidRPr="000A4A42">
        <w:rPr>
          <w:rFonts w:ascii="Tahoma" w:hAnsi="Tahoma" w:cs="Tahoma"/>
          <w:color w:val="auto"/>
          <w:sz w:val="18"/>
          <w:szCs w:val="18"/>
        </w:rPr>
        <w:t>ed</w:t>
      </w:r>
      <w:r w:rsidRPr="000A4A42">
        <w:rPr>
          <w:rFonts w:ascii="Tahoma" w:hAnsi="Tahoma" w:cs="Tahoma"/>
          <w:color w:val="auto"/>
          <w:sz w:val="18"/>
          <w:szCs w:val="18"/>
        </w:rPr>
        <w:t>.): Synästhesie in der Musik – Musik in der Synästhesie. Essen: Die Blaue Eule, 2004</w:t>
      </w:r>
    </w:p>
    <w:p w14:paraId="1ACE3896" w14:textId="77777777" w:rsidR="007223C9" w:rsidRPr="000A4A42" w:rsidRDefault="007223C9" w:rsidP="007223C9">
      <w:pPr>
        <w:rPr>
          <w:rFonts w:ascii="Tahoma" w:hAnsi="Tahoma" w:cs="Tahoma"/>
          <w:sz w:val="18"/>
          <w:szCs w:val="18"/>
        </w:rPr>
      </w:pPr>
    </w:p>
    <w:p w14:paraId="745D83DE" w14:textId="77777777" w:rsidR="002319D7" w:rsidRPr="000A4A42" w:rsidRDefault="002319D7" w:rsidP="00F04EC5">
      <w:pPr>
        <w:jc w:val="both"/>
        <w:rPr>
          <w:rFonts w:ascii="Tahoma" w:hAnsi="Tahoma" w:cs="Tahoma"/>
          <w:iCs/>
          <w:sz w:val="18"/>
          <w:szCs w:val="18"/>
        </w:rPr>
      </w:pPr>
      <w:r w:rsidRPr="000A4A42">
        <w:rPr>
          <w:rFonts w:ascii="Tahoma" w:hAnsi="Tahoma" w:cs="Tahoma"/>
          <w:iCs/>
          <w:sz w:val="18"/>
          <w:szCs w:val="18"/>
        </w:rPr>
        <w:t xml:space="preserve">Audio-visuelle Verknüpfungen im Wahrnehmungssystem und </w:t>
      </w:r>
      <w:r w:rsidRPr="000A4A42">
        <w:rPr>
          <w:rFonts w:ascii="Tahoma" w:hAnsi="Tahoma" w:cs="Tahoma"/>
          <w:sz w:val="18"/>
          <w:szCs w:val="18"/>
        </w:rPr>
        <w:t xml:space="preserve">die Eingrenzung synästhetischer Phänomene. </w:t>
      </w:r>
      <w:r w:rsidRPr="000A4A42">
        <w:rPr>
          <w:rFonts w:ascii="Tahoma" w:hAnsi="Tahoma" w:cs="Tahoma"/>
          <w:iCs/>
          <w:sz w:val="18"/>
          <w:szCs w:val="18"/>
        </w:rPr>
        <w:t>In: Sidler, Natalia &amp; Jewanski, Jörg (</w:t>
      </w:r>
      <w:r w:rsidR="00EE76A0" w:rsidRPr="000A4A42">
        <w:rPr>
          <w:rFonts w:ascii="Tahoma" w:hAnsi="Tahoma" w:cs="Tahoma"/>
          <w:iCs/>
          <w:sz w:val="18"/>
          <w:szCs w:val="18"/>
        </w:rPr>
        <w:t>ed</w:t>
      </w:r>
      <w:r w:rsidRPr="000A4A42">
        <w:rPr>
          <w:rFonts w:ascii="Tahoma" w:hAnsi="Tahoma" w:cs="Tahoma"/>
          <w:iCs/>
          <w:sz w:val="18"/>
          <w:szCs w:val="18"/>
        </w:rPr>
        <w:t>.): Farbe-Licht-Musik. Synästhesie und Farblichtmusik. Züricher Musikstudien Vol. 5. Bern: Peter Lang Verlag, 2006</w:t>
      </w:r>
    </w:p>
    <w:p w14:paraId="4298D063" w14:textId="77777777" w:rsidR="002319D7" w:rsidRPr="000A4A42" w:rsidRDefault="002319D7" w:rsidP="007223C9">
      <w:pPr>
        <w:rPr>
          <w:rFonts w:ascii="Tahoma" w:hAnsi="Tahoma" w:cs="Tahoma"/>
          <w:iCs/>
          <w:sz w:val="18"/>
          <w:szCs w:val="18"/>
        </w:rPr>
      </w:pPr>
    </w:p>
    <w:p w14:paraId="7B7F3FCD" w14:textId="77777777" w:rsidR="002319D7" w:rsidRPr="000A4A42" w:rsidRDefault="002319D7" w:rsidP="00F04EC5">
      <w:pPr>
        <w:jc w:val="both"/>
        <w:rPr>
          <w:rFonts w:ascii="Tahoma" w:hAnsi="Tahoma" w:cs="Tahoma"/>
          <w:iCs/>
          <w:sz w:val="18"/>
          <w:szCs w:val="18"/>
        </w:rPr>
      </w:pPr>
      <w:r w:rsidRPr="000A4A42">
        <w:rPr>
          <w:rFonts w:ascii="Tahoma" w:hAnsi="Tahoma" w:cs="Tahoma"/>
          <w:iCs/>
          <w:sz w:val="18"/>
          <w:szCs w:val="18"/>
        </w:rPr>
        <w:t>Analytische und komplexe Synopsie. In: Sidler, Natalia &amp; Jewanski, Jörg (</w:t>
      </w:r>
      <w:r w:rsidR="00EE76A0" w:rsidRPr="000A4A42">
        <w:rPr>
          <w:rFonts w:ascii="Tahoma" w:hAnsi="Tahoma" w:cs="Tahoma"/>
          <w:iCs/>
          <w:sz w:val="18"/>
          <w:szCs w:val="18"/>
        </w:rPr>
        <w:t>ed</w:t>
      </w:r>
      <w:r w:rsidRPr="000A4A42">
        <w:rPr>
          <w:rFonts w:ascii="Tahoma" w:hAnsi="Tahoma" w:cs="Tahoma"/>
          <w:iCs/>
          <w:sz w:val="18"/>
          <w:szCs w:val="18"/>
        </w:rPr>
        <w:t>.): Farbe-Licht-Musik. Synästhesie und Farblichtmusik. Züricher Musikstudien Vol. 5. Bern: Peter Lang Verlag, 2006</w:t>
      </w:r>
    </w:p>
    <w:p w14:paraId="5BBF9382" w14:textId="77777777" w:rsidR="002319D7" w:rsidRPr="000A4A42" w:rsidRDefault="002319D7" w:rsidP="002319D7">
      <w:pPr>
        <w:rPr>
          <w:rFonts w:ascii="Tahoma" w:hAnsi="Tahoma" w:cs="Tahoma"/>
          <w:iCs/>
          <w:sz w:val="18"/>
          <w:szCs w:val="18"/>
        </w:rPr>
      </w:pPr>
    </w:p>
    <w:p w14:paraId="5F8ABBC4" w14:textId="77777777" w:rsidR="002319D7" w:rsidRPr="000A4A42" w:rsidRDefault="002319D7" w:rsidP="002319D7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Beurteilung und Gestaltung von Geräuschen auf Basis inter-modaler Analogien. In: </w:t>
      </w:r>
      <w:r w:rsidR="00EE76A0" w:rsidRPr="000A4A42">
        <w:rPr>
          <w:rFonts w:ascii="Tahoma" w:hAnsi="Tahoma" w:cs="Tahoma"/>
          <w:sz w:val="18"/>
          <w:szCs w:val="18"/>
        </w:rPr>
        <w:t xml:space="preserve">Klaus </w:t>
      </w:r>
      <w:r w:rsidRPr="000A4A42">
        <w:rPr>
          <w:rFonts w:ascii="Tahoma" w:hAnsi="Tahoma" w:cs="Tahoma"/>
          <w:sz w:val="18"/>
          <w:szCs w:val="18"/>
        </w:rPr>
        <w:t>Becker, (</w:t>
      </w:r>
      <w:r w:rsidR="00EE76A0" w:rsidRPr="000A4A42">
        <w:rPr>
          <w:rFonts w:ascii="Tahoma" w:hAnsi="Tahoma" w:cs="Tahoma"/>
          <w:sz w:val="18"/>
          <w:szCs w:val="18"/>
        </w:rPr>
        <w:t>ed</w:t>
      </w:r>
      <w:r w:rsidRPr="000A4A42">
        <w:rPr>
          <w:rFonts w:ascii="Tahoma" w:hAnsi="Tahoma" w:cs="Tahoma"/>
          <w:sz w:val="18"/>
          <w:szCs w:val="18"/>
        </w:rPr>
        <w:t xml:space="preserve">.): Subjektive Fahreindrücke sichtbar machen III. Renningen: expert-Verlag, 2006 </w:t>
      </w:r>
    </w:p>
    <w:p w14:paraId="68522A5D" w14:textId="77777777" w:rsidR="00814221" w:rsidRPr="000A4A42" w:rsidRDefault="00814221" w:rsidP="00814221">
      <w:pPr>
        <w:jc w:val="both"/>
        <w:rPr>
          <w:rFonts w:ascii="Tahoma" w:hAnsi="Tahoma" w:cs="Tahoma"/>
          <w:sz w:val="18"/>
          <w:szCs w:val="18"/>
        </w:rPr>
      </w:pPr>
    </w:p>
    <w:p w14:paraId="33301BA9" w14:textId="77777777" w:rsidR="00814221" w:rsidRPr="000A4A42" w:rsidRDefault="00814221" w:rsidP="00814221">
      <w:pPr>
        <w:jc w:val="both"/>
        <w:rPr>
          <w:rFonts w:ascii="Tahoma" w:hAnsi="Tahoma" w:cs="Tahoma"/>
          <w:bCs/>
          <w:iCs/>
          <w:sz w:val="18"/>
          <w:szCs w:val="18"/>
          <w:lang w:val="it-IT"/>
        </w:rPr>
      </w:pPr>
      <w:bookmarkStart w:id="2" w:name="_Toc126997345"/>
      <w:r w:rsidRPr="000A4A42">
        <w:rPr>
          <w:rFonts w:ascii="Tahoma" w:hAnsi="Tahoma" w:cs="Tahoma"/>
          <w:sz w:val="18"/>
          <w:szCs w:val="18"/>
        </w:rPr>
        <w:lastRenderedPageBreak/>
        <w:t>Synästhetische Aspekte der Geräuschgestaltung im Automobilbau</w:t>
      </w:r>
      <w:bookmarkEnd w:id="2"/>
      <w:r w:rsidRPr="000A4A42">
        <w:rPr>
          <w:rFonts w:ascii="Tahoma" w:hAnsi="Tahoma" w:cs="Tahoma"/>
          <w:sz w:val="18"/>
          <w:szCs w:val="18"/>
        </w:rPr>
        <w:t xml:space="preserve">. In: </w:t>
      </w:r>
      <w:r w:rsidRPr="000A4A42">
        <w:rPr>
          <w:rFonts w:ascii="Tahoma" w:hAnsi="Tahoma" w:cs="Tahoma"/>
          <w:iCs/>
          <w:sz w:val="18"/>
          <w:szCs w:val="18"/>
        </w:rPr>
        <w:t>Kai Bronner, Rainer Hirt (</w:t>
      </w:r>
      <w:r w:rsidR="00EE76A0" w:rsidRPr="000A4A42">
        <w:rPr>
          <w:rFonts w:ascii="Tahoma" w:hAnsi="Tahoma" w:cs="Tahoma"/>
          <w:iCs/>
          <w:sz w:val="18"/>
          <w:szCs w:val="18"/>
        </w:rPr>
        <w:t>ed</w:t>
      </w:r>
      <w:r w:rsidRPr="000A4A42">
        <w:rPr>
          <w:rFonts w:ascii="Tahoma" w:hAnsi="Tahoma" w:cs="Tahoma"/>
          <w:iCs/>
          <w:sz w:val="18"/>
          <w:szCs w:val="18"/>
        </w:rPr>
        <w:t>.):</w:t>
      </w:r>
      <w:r w:rsidRPr="000A4A42">
        <w:rPr>
          <w:rFonts w:ascii="Tahoma" w:hAnsi="Tahoma" w:cs="Tahoma"/>
          <w:sz w:val="18"/>
          <w:szCs w:val="18"/>
        </w:rPr>
        <w:t xml:space="preserve"> </w:t>
      </w:r>
      <w:r w:rsidRPr="000A4A42">
        <w:rPr>
          <w:rFonts w:ascii="Tahoma" w:hAnsi="Tahoma" w:cs="Tahoma"/>
          <w:bCs/>
          <w:iCs/>
          <w:sz w:val="18"/>
          <w:szCs w:val="18"/>
        </w:rPr>
        <w:t xml:space="preserve">Audio Branding. Entwicklung, Anwendung, Wirkung akustischer Identitäten in Werbung, Medien und Gesellschaft. </w:t>
      </w:r>
      <w:r w:rsidRPr="000A4A42">
        <w:rPr>
          <w:rFonts w:ascii="Tahoma" w:hAnsi="Tahoma" w:cs="Tahoma"/>
          <w:bCs/>
          <w:iCs/>
          <w:sz w:val="18"/>
          <w:szCs w:val="18"/>
          <w:lang w:val="it-IT"/>
        </w:rPr>
        <w:t>München: Reinhard Fischer Verlag, 2007</w:t>
      </w:r>
    </w:p>
    <w:p w14:paraId="57A1EF1F" w14:textId="77777777" w:rsidR="00814221" w:rsidRPr="000A4A42" w:rsidRDefault="00814221" w:rsidP="00814221">
      <w:pPr>
        <w:jc w:val="both"/>
        <w:rPr>
          <w:rFonts w:ascii="Tahoma" w:hAnsi="Tahoma" w:cs="Tahoma"/>
          <w:bCs/>
          <w:iCs/>
          <w:sz w:val="18"/>
          <w:szCs w:val="18"/>
          <w:lang w:val="it-IT"/>
        </w:rPr>
      </w:pPr>
    </w:p>
    <w:p w14:paraId="7A5F5219" w14:textId="77777777" w:rsidR="00814221" w:rsidRPr="000A4A42" w:rsidRDefault="00814221" w:rsidP="00814221">
      <w:pPr>
        <w:jc w:val="both"/>
        <w:rPr>
          <w:rFonts w:ascii="Tahoma" w:hAnsi="Tahoma" w:cs="Tahoma"/>
          <w:bCs/>
          <w:sz w:val="18"/>
          <w:szCs w:val="18"/>
          <w:lang w:val="en-GB"/>
        </w:rPr>
      </w:pPr>
      <w:r w:rsidRPr="000A4A42">
        <w:rPr>
          <w:rFonts w:ascii="Tahoma" w:hAnsi="Tahoma" w:cs="Tahoma"/>
          <w:bCs/>
          <w:sz w:val="18"/>
          <w:szCs w:val="18"/>
          <w:lang w:val="it-IT"/>
        </w:rPr>
        <w:t xml:space="preserve">Percezione sinestesica e design del rumore. Progetto Grafico, Periodico dell’Aiap (Associazione italiana progettazione per la comunicazione visiva). </w:t>
      </w:r>
      <w:r w:rsidRPr="000A4A42">
        <w:rPr>
          <w:rFonts w:ascii="Tahoma" w:hAnsi="Tahoma" w:cs="Tahoma"/>
          <w:bCs/>
          <w:sz w:val="18"/>
          <w:szCs w:val="18"/>
          <w:lang w:val="en-GB"/>
        </w:rPr>
        <w:t xml:space="preserve">Anno </w:t>
      </w:r>
      <w:r w:rsidR="008E1F61">
        <w:rPr>
          <w:rFonts w:ascii="Tahoma" w:hAnsi="Tahoma" w:cs="Tahoma"/>
          <w:bCs/>
          <w:sz w:val="18"/>
          <w:szCs w:val="18"/>
          <w:lang w:val="en-GB"/>
        </w:rPr>
        <w:t>5, Numero 10. Roma: 2007, 162-</w:t>
      </w:r>
      <w:r w:rsidRPr="000A4A42">
        <w:rPr>
          <w:rFonts w:ascii="Tahoma" w:hAnsi="Tahoma" w:cs="Tahoma"/>
          <w:bCs/>
          <w:sz w:val="18"/>
          <w:szCs w:val="18"/>
          <w:lang w:val="en-GB"/>
        </w:rPr>
        <w:t>9</w:t>
      </w:r>
    </w:p>
    <w:p w14:paraId="35DD811E" w14:textId="77777777" w:rsidR="00EE76A0" w:rsidRPr="000A4A42" w:rsidRDefault="00EE76A0" w:rsidP="00EE76A0">
      <w:pPr>
        <w:jc w:val="both"/>
        <w:rPr>
          <w:rFonts w:ascii="Tahoma" w:hAnsi="Tahoma" w:cs="Tahoma"/>
          <w:iCs/>
          <w:sz w:val="18"/>
          <w:szCs w:val="18"/>
          <w:lang w:val="es-MX"/>
        </w:rPr>
      </w:pPr>
    </w:p>
    <w:p w14:paraId="0DAF3571" w14:textId="77777777" w:rsidR="00EE76A0" w:rsidRPr="000A4A42" w:rsidRDefault="00EE76A0" w:rsidP="00EE76A0">
      <w:pPr>
        <w:pStyle w:val="Titel1"/>
        <w:spacing w:before="0" w:after="0"/>
        <w:jc w:val="both"/>
        <w:rPr>
          <w:rFonts w:ascii="Tahoma" w:hAnsi="Tahoma" w:cs="Tahoma"/>
          <w:b w:val="0"/>
          <w:bCs/>
          <w:sz w:val="18"/>
          <w:szCs w:val="18"/>
        </w:rPr>
      </w:pPr>
      <w:r w:rsidRPr="000A4A42">
        <w:rPr>
          <w:rFonts w:ascii="Tahoma" w:hAnsi="Tahoma" w:cs="Tahoma"/>
          <w:b w:val="0"/>
          <w:sz w:val="18"/>
          <w:szCs w:val="18"/>
          <w:lang w:val="en-US"/>
        </w:rPr>
        <w:t xml:space="preserve">Synesthetic Design – building multi-sensory Arrangements. In: Kai Bronner &amp; Rainer Hirt (eds.): </w:t>
      </w:r>
      <w:r w:rsidRPr="000A4A42">
        <w:rPr>
          <w:rFonts w:ascii="Tahoma" w:hAnsi="Tahoma" w:cs="Tahoma"/>
          <w:b w:val="0"/>
          <w:bCs/>
          <w:sz w:val="18"/>
          <w:szCs w:val="18"/>
          <w:lang w:val="en-US"/>
        </w:rPr>
        <w:t xml:space="preserve">Audio Branding - Brands, Sounds and Communication. </w:t>
      </w:r>
      <w:r w:rsidRPr="000A4A42">
        <w:rPr>
          <w:rFonts w:ascii="Tahoma" w:hAnsi="Tahoma" w:cs="Tahoma"/>
          <w:b w:val="0"/>
          <w:bCs/>
          <w:sz w:val="18"/>
          <w:szCs w:val="18"/>
        </w:rPr>
        <w:t>Berlin: Nomos, 2009</w:t>
      </w:r>
    </w:p>
    <w:p w14:paraId="15A1E5DA" w14:textId="77777777" w:rsidR="00EE76A0" w:rsidRPr="000A4A42" w:rsidRDefault="00EE76A0" w:rsidP="00EE76A0">
      <w:pPr>
        <w:pStyle w:val="Titel1"/>
        <w:spacing w:before="0" w:after="0"/>
        <w:jc w:val="both"/>
        <w:rPr>
          <w:rFonts w:ascii="Tahoma" w:hAnsi="Tahoma" w:cs="Tahoma"/>
          <w:b w:val="0"/>
          <w:bCs/>
          <w:sz w:val="18"/>
          <w:szCs w:val="18"/>
        </w:rPr>
      </w:pPr>
    </w:p>
    <w:p w14:paraId="7EFB9FB4" w14:textId="77777777" w:rsidR="00EE76A0" w:rsidRPr="000A4A42" w:rsidRDefault="00EE76A0" w:rsidP="00EE76A0">
      <w:pPr>
        <w:pStyle w:val="Titel1"/>
        <w:spacing w:before="0" w:after="0"/>
        <w:jc w:val="both"/>
        <w:rPr>
          <w:rFonts w:ascii="Tahoma" w:hAnsi="Tahoma" w:cs="Tahoma"/>
          <w:b w:val="0"/>
          <w:sz w:val="18"/>
          <w:szCs w:val="18"/>
        </w:rPr>
      </w:pPr>
      <w:r w:rsidRPr="000A4A42">
        <w:rPr>
          <w:rFonts w:ascii="Tahoma" w:hAnsi="Tahoma" w:cs="Tahoma"/>
          <w:b w:val="0"/>
          <w:sz w:val="18"/>
          <w:szCs w:val="18"/>
        </w:rPr>
        <w:t>Bewegung als Ursprung der Musik - Alexander Truslits frühe Studien zur Musikwahrnehmung. In: Jasmin Sinha (</w:t>
      </w:r>
      <w:r w:rsidR="00787829" w:rsidRPr="000A4A42">
        <w:rPr>
          <w:rFonts w:ascii="Tahoma" w:hAnsi="Tahoma" w:cs="Tahoma"/>
          <w:b w:val="0"/>
          <w:sz w:val="18"/>
          <w:szCs w:val="18"/>
        </w:rPr>
        <w:t>ed</w:t>
      </w:r>
      <w:r w:rsidRPr="000A4A42">
        <w:rPr>
          <w:rFonts w:ascii="Tahoma" w:hAnsi="Tahoma" w:cs="Tahoma"/>
          <w:b w:val="0"/>
          <w:sz w:val="18"/>
          <w:szCs w:val="18"/>
        </w:rPr>
        <w:t>.): Synästhesie der Gefühle. Luxemburg: Synaisthesis Verlag, 2009</w:t>
      </w:r>
    </w:p>
    <w:p w14:paraId="162AAF7C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7E9ADB85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bCs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Music and Motion – Alexander Truslit and the research on Synesthesia. </w:t>
      </w:r>
      <w:r w:rsidRPr="000A4A42">
        <w:rPr>
          <w:rFonts w:ascii="Tahoma" w:hAnsi="Tahoma" w:cs="Tahoma"/>
          <w:bCs/>
          <w:sz w:val="18"/>
          <w:szCs w:val="18"/>
        </w:rPr>
        <w:t>In: Jasmin Sinha (</w:t>
      </w:r>
      <w:r w:rsidR="00787829" w:rsidRPr="000A4A42">
        <w:rPr>
          <w:rFonts w:ascii="Tahoma" w:hAnsi="Tahoma" w:cs="Tahoma"/>
          <w:bCs/>
          <w:sz w:val="18"/>
          <w:szCs w:val="18"/>
        </w:rPr>
        <w:t>ed</w:t>
      </w:r>
      <w:r w:rsidRPr="000A4A42">
        <w:rPr>
          <w:rFonts w:ascii="Tahoma" w:hAnsi="Tahoma" w:cs="Tahoma"/>
          <w:bCs/>
          <w:sz w:val="18"/>
          <w:szCs w:val="18"/>
        </w:rPr>
        <w:t>.): Synästhesie der Gefühle. Luxemburg: Synaisthesis Verlag, 2009</w:t>
      </w:r>
    </w:p>
    <w:p w14:paraId="15E4755B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bCs/>
          <w:sz w:val="18"/>
          <w:szCs w:val="18"/>
        </w:rPr>
      </w:pPr>
    </w:p>
    <w:p w14:paraId="7876D73B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</w:rPr>
        <w:t xml:space="preserve">Synästhetisches Design - Multisensuelle Gestaltung in der angewandten Kunst. In: Andrea Gottdang, Regina Wohlfarth (eds.): Mit allen Sinnen - Sehen, Hören, Schmecken, Riechen und Fühlen in der Kunst. </w:t>
      </w:r>
      <w:r w:rsidRPr="000A4A42">
        <w:rPr>
          <w:rFonts w:ascii="Tahoma" w:hAnsi="Tahoma" w:cs="Tahoma"/>
          <w:sz w:val="18"/>
          <w:szCs w:val="18"/>
          <w:lang w:val="en-GB"/>
        </w:rPr>
        <w:t>Leipzig: Seemann Henschel Verlag, 2010</w:t>
      </w:r>
    </w:p>
    <w:p w14:paraId="022BF4F6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  <w:lang w:val="en-GB"/>
        </w:rPr>
      </w:pPr>
    </w:p>
    <w:p w14:paraId="6B614506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Advanced description of noise perception by analysis of cross-sensory interactions within soundscapes. </w:t>
      </w:r>
      <w:r w:rsidRPr="000A4A42">
        <w:rPr>
          <w:rFonts w:ascii="Tahoma" w:hAnsi="Tahoma" w:cs="Tahoma"/>
          <w:sz w:val="18"/>
          <w:szCs w:val="18"/>
        </w:rPr>
        <w:t>Noise Control Eng. J. 58 (5), Sept-Oct 2010</w:t>
      </w:r>
      <w:r w:rsidR="008E1F61">
        <w:rPr>
          <w:rFonts w:ascii="Tahoma" w:hAnsi="Tahoma" w:cs="Tahoma"/>
          <w:sz w:val="18"/>
          <w:szCs w:val="18"/>
        </w:rPr>
        <w:t>, 540-</w:t>
      </w:r>
      <w:r w:rsidR="00B65727" w:rsidRPr="000A4A42">
        <w:rPr>
          <w:rFonts w:ascii="Tahoma" w:hAnsi="Tahoma" w:cs="Tahoma"/>
          <w:sz w:val="18"/>
          <w:szCs w:val="18"/>
        </w:rPr>
        <w:t>50</w:t>
      </w:r>
    </w:p>
    <w:p w14:paraId="0DA1F836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19BBF1EE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Bewertung von Fahrzeuggeräuschen: Verbindungen zwischen auditiven und visuellen Merkmalen beim Automobil. In: Klaus Genuit (ed.): Sound-Engineering im Automobilbereic</w:t>
      </w:r>
      <w:r w:rsidR="008E1F61">
        <w:rPr>
          <w:rFonts w:ascii="Tahoma" w:hAnsi="Tahoma" w:cs="Tahoma"/>
          <w:sz w:val="18"/>
          <w:szCs w:val="18"/>
        </w:rPr>
        <w:t>h. Berlin: Springer, 2010, 158–</w:t>
      </w:r>
      <w:r w:rsidRPr="000A4A42">
        <w:rPr>
          <w:rFonts w:ascii="Tahoma" w:hAnsi="Tahoma" w:cs="Tahoma"/>
          <w:sz w:val="18"/>
          <w:szCs w:val="18"/>
        </w:rPr>
        <w:t>82</w:t>
      </w:r>
    </w:p>
    <w:p w14:paraId="5A3D07C8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72607911" w14:textId="77777777" w:rsidR="00EE76A0" w:rsidRPr="000A4A42" w:rsidRDefault="00EE76A0" w:rsidP="00EE76A0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Multisensuelle Referenzen bei der Wahrnehmung von Geräusche</w:t>
      </w:r>
      <w:r w:rsidR="008E1F61">
        <w:rPr>
          <w:rFonts w:ascii="Tahoma" w:hAnsi="Tahoma" w:cs="Tahoma"/>
          <w:sz w:val="18"/>
          <w:szCs w:val="18"/>
        </w:rPr>
        <w:t>n. Lärmbekämpfung 3/2011, 115-</w:t>
      </w:r>
      <w:r w:rsidRPr="000A4A42">
        <w:rPr>
          <w:rFonts w:ascii="Tahoma" w:hAnsi="Tahoma" w:cs="Tahoma"/>
          <w:sz w:val="18"/>
          <w:szCs w:val="18"/>
        </w:rPr>
        <w:t>7</w:t>
      </w:r>
    </w:p>
    <w:p w14:paraId="7A117337" w14:textId="77777777" w:rsidR="00E2410C" w:rsidRPr="000A4A42" w:rsidRDefault="00E2410C" w:rsidP="00EE76A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0A7DF082" w14:textId="77777777" w:rsidR="00E2410C" w:rsidRPr="00453A97" w:rsidRDefault="00E2410C" w:rsidP="00EE76A0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>Entwicklung von Konzepten für die Gestaltung innovativer Geräusche auf Grundlage multisensueller Aspekte der Wahrnehm</w:t>
      </w:r>
      <w:r w:rsidR="008E1F61">
        <w:rPr>
          <w:rFonts w:ascii="Tahoma" w:hAnsi="Tahoma" w:cs="Tahoma"/>
          <w:sz w:val="18"/>
          <w:szCs w:val="18"/>
        </w:rPr>
        <w:t xml:space="preserve">ung. </w:t>
      </w:r>
      <w:r w:rsidR="008E1F61" w:rsidRPr="00453A97">
        <w:rPr>
          <w:rFonts w:ascii="Tahoma" w:hAnsi="Tahoma" w:cs="Tahoma"/>
          <w:sz w:val="18"/>
          <w:szCs w:val="18"/>
          <w:lang w:val="en-US"/>
        </w:rPr>
        <w:t>Lärmbekämpfung 2/2012, 73-</w:t>
      </w:r>
      <w:r w:rsidRPr="00453A97">
        <w:rPr>
          <w:rFonts w:ascii="Tahoma" w:hAnsi="Tahoma" w:cs="Tahoma"/>
          <w:sz w:val="18"/>
          <w:szCs w:val="18"/>
          <w:lang w:val="en-US"/>
        </w:rPr>
        <w:t>6</w:t>
      </w:r>
    </w:p>
    <w:p w14:paraId="24316B8B" w14:textId="77777777" w:rsidR="00D154FA" w:rsidRPr="00453A97" w:rsidRDefault="00D154FA" w:rsidP="00F107A8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</w:p>
    <w:p w14:paraId="38F454DD" w14:textId="77777777" w:rsidR="002F3BD2" w:rsidRDefault="00487EAA" w:rsidP="00487EAA">
      <w:pPr>
        <w:ind w:right="-1"/>
        <w:jc w:val="both"/>
        <w:rPr>
          <w:rFonts w:ascii="Tahoma" w:hAnsi="Tahoma" w:cs="Tahoma"/>
          <w:sz w:val="18"/>
          <w:szCs w:val="18"/>
        </w:rPr>
      </w:pPr>
      <w:r w:rsidRPr="00487EAA">
        <w:rPr>
          <w:rFonts w:ascii="Tahoma" w:hAnsi="Tahoma" w:cs="Tahoma"/>
          <w:sz w:val="18"/>
          <w:szCs w:val="18"/>
          <w:lang w:val="en-US"/>
        </w:rPr>
        <w:t xml:space="preserve">The Role of the Iconicity of Sound </w:t>
      </w:r>
      <w:r>
        <w:rPr>
          <w:rFonts w:ascii="Tahoma" w:hAnsi="Tahoma" w:cs="Tahoma"/>
          <w:sz w:val="18"/>
          <w:szCs w:val="18"/>
          <w:lang w:val="en-US"/>
        </w:rPr>
        <w:t>w</w:t>
      </w:r>
      <w:r w:rsidRPr="00487EAA">
        <w:rPr>
          <w:rFonts w:ascii="Tahoma" w:hAnsi="Tahoma" w:cs="Tahoma"/>
          <w:sz w:val="18"/>
          <w:szCs w:val="18"/>
          <w:lang w:val="en-US"/>
        </w:rPr>
        <w:t>ithin the Multisensory</w:t>
      </w:r>
      <w:r>
        <w:rPr>
          <w:rFonts w:ascii="Tahoma" w:hAnsi="Tahoma" w:cs="Tahoma"/>
          <w:sz w:val="18"/>
          <w:szCs w:val="18"/>
          <w:lang w:val="en-US"/>
        </w:rPr>
        <w:t xml:space="preserve"> </w:t>
      </w:r>
      <w:r w:rsidRPr="00487EAA">
        <w:rPr>
          <w:rFonts w:ascii="Tahoma" w:hAnsi="Tahoma" w:cs="Tahoma"/>
          <w:sz w:val="18"/>
          <w:szCs w:val="18"/>
          <w:lang w:val="en-US"/>
        </w:rPr>
        <w:t>Environment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D00BB0">
        <w:rPr>
          <w:rFonts w:ascii="Tahoma" w:hAnsi="Tahoma" w:cs="Tahoma"/>
          <w:sz w:val="18"/>
          <w:szCs w:val="18"/>
        </w:rPr>
        <w:t>Vibrations in Physical Systems, 2022, 33(1), 2022106. DOI: 10.21008/j.0860-6897.2022.1.06</w:t>
      </w:r>
    </w:p>
    <w:p w14:paraId="71153FC3" w14:textId="77777777" w:rsidR="001E0A85" w:rsidRDefault="001E0A85" w:rsidP="00487EAA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10688425" w14:textId="77777777" w:rsidR="00654064" w:rsidRDefault="00654064" w:rsidP="00487EAA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733FC73A" w14:textId="77777777" w:rsidR="001E0A85" w:rsidRDefault="001E0A85" w:rsidP="00B13610">
      <w:pPr>
        <w:ind w:right="-1"/>
        <w:jc w:val="both"/>
        <w:rPr>
          <w:rFonts w:ascii="Tahoma" w:hAnsi="Tahoma" w:cs="Tahoma"/>
          <w:b/>
          <w:sz w:val="18"/>
          <w:szCs w:val="18"/>
        </w:rPr>
      </w:pPr>
    </w:p>
    <w:p w14:paraId="14A23B76" w14:textId="669EC02F" w:rsidR="00B13610" w:rsidRPr="008D113C" w:rsidRDefault="00B13610" w:rsidP="00B13610">
      <w:pPr>
        <w:ind w:right="-1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Web Contributions</w:t>
      </w:r>
    </w:p>
    <w:p w14:paraId="2ECFE44D" w14:textId="77777777" w:rsidR="00B13610" w:rsidRPr="008D113C" w:rsidRDefault="00B13610" w:rsidP="00B13610">
      <w:pPr>
        <w:pStyle w:val="berschrift2"/>
        <w:rPr>
          <w:rFonts w:ascii="Tahoma" w:hAnsi="Tahoma" w:cs="Tahoma"/>
          <w:color w:val="auto"/>
          <w:sz w:val="18"/>
          <w:szCs w:val="18"/>
        </w:rPr>
      </w:pPr>
    </w:p>
    <w:p w14:paraId="78762DEB" w14:textId="77777777" w:rsidR="00B13610" w:rsidRDefault="00B13610" w:rsidP="00B13610">
      <w:pPr>
        <w:ind w:right="-1"/>
        <w:jc w:val="both"/>
        <w:rPr>
          <w:rFonts w:ascii="Tahoma" w:hAnsi="Tahoma" w:cs="Tahoma"/>
          <w:sz w:val="18"/>
          <w:szCs w:val="18"/>
        </w:rPr>
      </w:pPr>
      <w:r w:rsidRPr="0053141F">
        <w:rPr>
          <w:rFonts w:ascii="Tahoma" w:hAnsi="Tahoma" w:cs="Tahoma"/>
          <w:sz w:val="18"/>
          <w:szCs w:val="18"/>
        </w:rPr>
        <w:t xml:space="preserve">Die wahrgenommene Qualität – Ein Paralleluniversum zur technischen Qualität. </w:t>
      </w:r>
      <w:r>
        <w:rPr>
          <w:rFonts w:ascii="Tahoma" w:hAnsi="Tahoma" w:cs="Tahoma"/>
          <w:sz w:val="18"/>
          <w:szCs w:val="18"/>
        </w:rPr>
        <w:t>QZ</w:t>
      </w:r>
      <w:r w:rsidRPr="0053141F">
        <w:rPr>
          <w:rFonts w:ascii="Tahoma" w:hAnsi="Tahoma" w:cs="Tahoma"/>
          <w:sz w:val="18"/>
          <w:szCs w:val="18"/>
        </w:rPr>
        <w:t>-online</w:t>
      </w:r>
      <w:r>
        <w:rPr>
          <w:rFonts w:ascii="Tahoma" w:hAnsi="Tahoma" w:cs="Tahoma"/>
          <w:sz w:val="18"/>
          <w:szCs w:val="18"/>
        </w:rPr>
        <w:t xml:space="preserve">.de, München: </w:t>
      </w:r>
      <w:r w:rsidRPr="00BC7E89">
        <w:rPr>
          <w:rFonts w:ascii="Tahoma" w:hAnsi="Tahoma" w:cs="Tahoma"/>
          <w:sz w:val="18"/>
          <w:szCs w:val="18"/>
        </w:rPr>
        <w:t>Carl Hanser Verlag</w:t>
      </w:r>
      <w:r>
        <w:rPr>
          <w:rFonts w:ascii="Tahoma" w:hAnsi="Tahoma" w:cs="Tahoma"/>
          <w:sz w:val="18"/>
          <w:szCs w:val="18"/>
        </w:rPr>
        <w:t>, 2022.</w:t>
      </w:r>
    </w:p>
    <w:p w14:paraId="68CC894E" w14:textId="77777777" w:rsidR="00B13610" w:rsidRPr="0053141F" w:rsidRDefault="00B13610" w:rsidP="00B1361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09BC55C6" w14:textId="77777777" w:rsidR="00B13610" w:rsidRPr="0053141F" w:rsidRDefault="00B13610" w:rsidP="00B13610">
      <w:pPr>
        <w:ind w:right="-1"/>
        <w:jc w:val="both"/>
        <w:rPr>
          <w:rFonts w:ascii="Tahoma" w:hAnsi="Tahoma" w:cs="Tahoma"/>
          <w:sz w:val="18"/>
          <w:szCs w:val="18"/>
        </w:rPr>
      </w:pPr>
      <w:r w:rsidRPr="0053141F">
        <w:rPr>
          <w:rFonts w:ascii="Tahoma" w:hAnsi="Tahoma" w:cs="Tahoma"/>
          <w:sz w:val="18"/>
          <w:szCs w:val="18"/>
        </w:rPr>
        <w:t>Authentische Gestaltung – Messung der assoziativen Qualität von Designelementen und Oberflächen</w:t>
      </w:r>
      <w:r>
        <w:rPr>
          <w:rFonts w:ascii="Tahoma" w:hAnsi="Tahoma" w:cs="Tahoma"/>
          <w:sz w:val="18"/>
          <w:szCs w:val="18"/>
        </w:rPr>
        <w:t xml:space="preserve">. </w:t>
      </w:r>
      <w:r w:rsidRPr="00BC7E89">
        <w:rPr>
          <w:rFonts w:ascii="Tahoma" w:hAnsi="Tahoma" w:cs="Tahoma"/>
          <w:sz w:val="18"/>
          <w:szCs w:val="18"/>
        </w:rPr>
        <w:t>QZ-online.de, München: Carl Hanser Verlag, 2022.</w:t>
      </w:r>
    </w:p>
    <w:p w14:paraId="193337A4" w14:textId="77777777" w:rsidR="00B13610" w:rsidRDefault="00B13610" w:rsidP="00B13610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5CEA5695" w14:textId="77777777" w:rsidR="00B13610" w:rsidRDefault="00B13610" w:rsidP="00BA2B4A">
      <w:pPr>
        <w:ind w:right="-1"/>
        <w:jc w:val="both"/>
        <w:rPr>
          <w:rFonts w:ascii="Tahoma" w:hAnsi="Tahoma" w:cs="Tahoma"/>
          <w:b/>
          <w:sz w:val="18"/>
          <w:szCs w:val="18"/>
        </w:rPr>
      </w:pPr>
    </w:p>
    <w:p w14:paraId="25088153" w14:textId="77777777" w:rsidR="00E618B4" w:rsidRPr="008D113C" w:rsidRDefault="00E618B4" w:rsidP="00BA2B4A">
      <w:pPr>
        <w:ind w:right="-1"/>
        <w:jc w:val="both"/>
        <w:rPr>
          <w:rFonts w:ascii="Tahoma" w:hAnsi="Tahoma" w:cs="Tahoma"/>
          <w:sz w:val="18"/>
          <w:szCs w:val="18"/>
        </w:rPr>
      </w:pPr>
      <w:bookmarkStart w:id="3" w:name="_Hlk167373835"/>
      <w:bookmarkStart w:id="4" w:name="_Hlk167354347"/>
      <w:r w:rsidRPr="008D113C">
        <w:rPr>
          <w:rFonts w:ascii="Tahoma" w:hAnsi="Tahoma" w:cs="Tahoma"/>
          <w:b/>
          <w:sz w:val="18"/>
          <w:szCs w:val="18"/>
        </w:rPr>
        <w:t>Conference Proceedings</w:t>
      </w:r>
    </w:p>
    <w:p w14:paraId="525615E8" w14:textId="77777777" w:rsidR="00AE6DAF" w:rsidRPr="008D113C" w:rsidRDefault="00AE6DAF" w:rsidP="00E618B4">
      <w:pPr>
        <w:pStyle w:val="berschrift2"/>
        <w:rPr>
          <w:rFonts w:ascii="Tahoma" w:hAnsi="Tahoma" w:cs="Tahoma"/>
          <w:color w:val="auto"/>
          <w:sz w:val="18"/>
          <w:szCs w:val="18"/>
        </w:rPr>
      </w:pPr>
    </w:p>
    <w:bookmarkEnd w:id="3"/>
    <w:p w14:paraId="4B934D6E" w14:textId="3DC60FD9" w:rsidR="00E618B4" w:rsidRPr="000A4A42" w:rsidRDefault="00E618B4" w:rsidP="00E618B4">
      <w:pPr>
        <w:pStyle w:val="berschrift2"/>
        <w:rPr>
          <w:rFonts w:ascii="Tahoma" w:hAnsi="Tahoma" w:cs="Tahoma"/>
          <w:bCs/>
          <w:color w:val="auto"/>
          <w:sz w:val="18"/>
          <w:szCs w:val="18"/>
        </w:rPr>
      </w:pPr>
      <w:r w:rsidRPr="000A4A42">
        <w:rPr>
          <w:rFonts w:ascii="Tahoma" w:hAnsi="Tahoma" w:cs="Tahoma"/>
          <w:color w:val="auto"/>
          <w:sz w:val="18"/>
          <w:szCs w:val="18"/>
        </w:rPr>
        <w:t xml:space="preserve">Synästhetische </w:t>
      </w:r>
      <w:bookmarkEnd w:id="4"/>
      <w:r w:rsidRPr="000A4A42">
        <w:rPr>
          <w:rFonts w:ascii="Tahoma" w:hAnsi="Tahoma" w:cs="Tahoma"/>
          <w:color w:val="auto"/>
          <w:sz w:val="18"/>
          <w:szCs w:val="18"/>
        </w:rPr>
        <w:t>Wahrnehmung und Geräuschdesign. Jahrestagung der deutschen Gesellschaft für Akustik: DAGA’02, Bochum, 2002</w:t>
      </w:r>
      <w:r w:rsidR="00FC7810">
        <w:rPr>
          <w:rFonts w:ascii="Tahoma" w:hAnsi="Tahoma" w:cs="Tahoma"/>
          <w:bCs/>
          <w:color w:val="auto"/>
          <w:sz w:val="18"/>
          <w:szCs w:val="18"/>
        </w:rPr>
        <w:t>, 498-9.</w:t>
      </w:r>
    </w:p>
    <w:p w14:paraId="6D0E613B" w14:textId="77777777" w:rsidR="00E618B4" w:rsidRPr="000A4A42" w:rsidRDefault="00E618B4" w:rsidP="00E618B4">
      <w:pPr>
        <w:rPr>
          <w:rFonts w:ascii="Tahoma" w:hAnsi="Tahoma" w:cs="Tahoma"/>
          <w:sz w:val="18"/>
          <w:szCs w:val="18"/>
        </w:rPr>
      </w:pPr>
    </w:p>
    <w:p w14:paraId="5BB50054" w14:textId="77777777" w:rsidR="00E618B4" w:rsidRPr="000A4A42" w:rsidRDefault="00E618B4" w:rsidP="00E618B4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Visualisierung auditiver Wahrnehmung. Historische und neue Konzepte - Ein phänomenologischer Überblick. Jahrestagung der Deutschen Gesellschaft für Akustik DAGA’03, Aachen, 18.-20.3.2003 </w:t>
      </w:r>
    </w:p>
    <w:p w14:paraId="49DA85EF" w14:textId="77777777" w:rsidR="00E618B4" w:rsidRPr="000A4A42" w:rsidRDefault="00E618B4" w:rsidP="00E618B4">
      <w:pPr>
        <w:rPr>
          <w:rFonts w:ascii="Tahoma" w:hAnsi="Tahoma" w:cs="Tahoma"/>
          <w:sz w:val="18"/>
          <w:szCs w:val="18"/>
        </w:rPr>
      </w:pPr>
    </w:p>
    <w:p w14:paraId="5F50FF7C" w14:textId="77777777" w:rsidR="00E618B4" w:rsidRPr="000A4A42" w:rsidRDefault="00E618B4" w:rsidP="00E618B4">
      <w:pPr>
        <w:jc w:val="both"/>
        <w:rPr>
          <w:rFonts w:ascii="Tahoma" w:hAnsi="Tahoma" w:cs="Tahoma"/>
          <w:iCs/>
          <w:sz w:val="18"/>
          <w:szCs w:val="18"/>
          <w:lang w:val="fr-FR"/>
        </w:rPr>
      </w:pPr>
      <w:r w:rsidRPr="000A4A42">
        <w:rPr>
          <w:rFonts w:ascii="Tahoma" w:hAnsi="Tahoma" w:cs="Tahoma"/>
          <w:iCs/>
          <w:sz w:val="18"/>
          <w:szCs w:val="18"/>
        </w:rPr>
        <w:t xml:space="preserve">Audio-Visual Coupling and Perception of Sound-Scapes. </w:t>
      </w:r>
      <w:r w:rsidRPr="000A4A42">
        <w:rPr>
          <w:rFonts w:ascii="Tahoma" w:hAnsi="Tahoma" w:cs="Tahoma"/>
          <w:sz w:val="18"/>
          <w:szCs w:val="18"/>
          <w:lang w:val="en-GB"/>
        </w:rPr>
        <w:t xml:space="preserve">Paper presented at the joint congress CFA/DAGA '04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 xml:space="preserve">(30. </w:t>
      </w:r>
      <w:r w:rsidRPr="000A4A42">
        <w:rPr>
          <w:rFonts w:ascii="Tahoma" w:hAnsi="Tahoma" w:cs="Tahoma"/>
          <w:iCs/>
          <w:sz w:val="18"/>
          <w:szCs w:val="18"/>
        </w:rPr>
        <w:t xml:space="preserve">Deutsche Jahrestagung für Akustik zusammen mit dem Congrès Francais d'Acoustique). </w:t>
      </w:r>
      <w:r w:rsidRPr="000A4A42">
        <w:rPr>
          <w:rFonts w:ascii="Tahoma" w:hAnsi="Tahoma" w:cs="Tahoma"/>
          <w:iCs/>
          <w:sz w:val="18"/>
          <w:szCs w:val="18"/>
          <w:lang w:val="fr-FR"/>
        </w:rPr>
        <w:t>Strasbourg, France, 2004</w:t>
      </w:r>
    </w:p>
    <w:p w14:paraId="416613D6" w14:textId="77777777" w:rsidR="00E618B4" w:rsidRPr="000A4A42" w:rsidRDefault="00E618B4" w:rsidP="00E618B4">
      <w:pPr>
        <w:ind w:right="-1"/>
        <w:rPr>
          <w:rFonts w:ascii="Tahoma" w:hAnsi="Tahoma" w:cs="Tahoma"/>
          <w:iCs/>
          <w:sz w:val="18"/>
          <w:szCs w:val="18"/>
          <w:lang w:val="fr-FR"/>
        </w:rPr>
      </w:pPr>
    </w:p>
    <w:p w14:paraId="12FE124F" w14:textId="77777777" w:rsidR="008B61D8" w:rsidRPr="000A4A42" w:rsidRDefault="008B61D8" w:rsidP="00BA2B4A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Essentials for description of cross-sensory interaction during perception of a complex environment. </w:t>
      </w:r>
      <w:r w:rsidRPr="000A4A42">
        <w:rPr>
          <w:rFonts w:ascii="Tahoma" w:hAnsi="Tahoma" w:cs="Tahoma"/>
          <w:sz w:val="18"/>
          <w:szCs w:val="18"/>
        </w:rPr>
        <w:t>Proceedings of Inter-Noise 2007. Istanbul: Turkish Acoustical Society, 2007</w:t>
      </w:r>
    </w:p>
    <w:p w14:paraId="38111D9E" w14:textId="77777777" w:rsidR="008B61D8" w:rsidRPr="000A4A42" w:rsidRDefault="008B61D8" w:rsidP="00BA2B4A">
      <w:pPr>
        <w:jc w:val="both"/>
        <w:rPr>
          <w:rFonts w:ascii="Tahoma" w:hAnsi="Tahoma" w:cs="Tahoma"/>
          <w:sz w:val="18"/>
          <w:szCs w:val="18"/>
        </w:rPr>
      </w:pPr>
    </w:p>
    <w:p w14:paraId="03AA03BA" w14:textId="77777777" w:rsidR="008B61D8" w:rsidRPr="000A4A42" w:rsidRDefault="008B61D8" w:rsidP="00BA2B4A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Die Bedeutung der Laut- und Klangmalerei für die Generierung inter-modaler Bezüge. Fortschritte der Akustik: Plenarvorträge und Fachbeiträge der 34. Jahrestagung für Akustik DAGA 2008, Dresden. </w:t>
      </w:r>
      <w:r w:rsidRPr="000A4A42">
        <w:rPr>
          <w:rFonts w:ascii="Tahoma" w:hAnsi="Tahoma" w:cs="Tahoma"/>
          <w:sz w:val="18"/>
          <w:szCs w:val="18"/>
          <w:lang w:val="en-US"/>
        </w:rPr>
        <w:t>Berlin: DEGA, 2008</w:t>
      </w:r>
    </w:p>
    <w:p w14:paraId="2C5DBB6E" w14:textId="77777777" w:rsidR="00BA2B4A" w:rsidRPr="000A4A42" w:rsidRDefault="00BA2B4A" w:rsidP="00BA2B4A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22EC4208" w14:textId="77777777" w:rsidR="00814221" w:rsidRPr="000A4A42" w:rsidRDefault="00BA2B4A" w:rsidP="007D7FEE">
      <w:pPr>
        <w:ind w:right="-1"/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Application of Synesthetic Design as multi-sensory Approach on Sound Quality. </w:t>
      </w:r>
      <w:r w:rsidRPr="000A4A42">
        <w:rPr>
          <w:rFonts w:ascii="Tahoma" w:hAnsi="Tahoma" w:cs="Tahoma"/>
          <w:sz w:val="18"/>
          <w:szCs w:val="18"/>
        </w:rPr>
        <w:t>Fortschritte der Akustik: Plenarvorträge und Fachbeiträge der 35. Jahrestagung für Akustik NAG/DAGA 200</w:t>
      </w:r>
      <w:r w:rsidR="00EA5028" w:rsidRPr="000A4A42">
        <w:rPr>
          <w:rFonts w:ascii="Tahoma" w:hAnsi="Tahoma" w:cs="Tahoma"/>
          <w:sz w:val="18"/>
          <w:szCs w:val="18"/>
        </w:rPr>
        <w:t>9</w:t>
      </w:r>
      <w:r w:rsidRPr="000A4A42">
        <w:rPr>
          <w:rFonts w:ascii="Tahoma" w:hAnsi="Tahoma" w:cs="Tahoma"/>
          <w:sz w:val="18"/>
          <w:szCs w:val="18"/>
        </w:rPr>
        <w:t xml:space="preserve">, Rotterdam. </w:t>
      </w:r>
      <w:r w:rsidRPr="000A4A42">
        <w:rPr>
          <w:rFonts w:ascii="Tahoma" w:hAnsi="Tahoma" w:cs="Tahoma"/>
          <w:sz w:val="18"/>
          <w:szCs w:val="18"/>
          <w:lang w:val="en-GB"/>
        </w:rPr>
        <w:t>Berlin: DEGA, 2009</w:t>
      </w:r>
    </w:p>
    <w:p w14:paraId="5CADE2EE" w14:textId="77777777" w:rsidR="00EA5028" w:rsidRPr="000A4A42" w:rsidRDefault="00EA5028" w:rsidP="007D7FEE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15E79CE1" w14:textId="587B3971" w:rsidR="00EA5028" w:rsidRPr="000A4A42" w:rsidRDefault="00EA5028" w:rsidP="007D7FEE">
      <w:pPr>
        <w:jc w:val="both"/>
        <w:rPr>
          <w:rFonts w:ascii="Tahoma" w:hAnsi="Tahoma" w:cs="Tahoma"/>
          <w:iCs/>
          <w:sz w:val="18"/>
          <w:szCs w:val="18"/>
          <w:lang w:val="es-MX"/>
        </w:rPr>
      </w:pPr>
      <w:r w:rsidRPr="000A4A42">
        <w:rPr>
          <w:rFonts w:ascii="Tahoma" w:hAnsi="Tahoma" w:cs="Tahoma"/>
          <w:sz w:val="18"/>
          <w:szCs w:val="18"/>
          <w:lang w:val="en-US"/>
        </w:rPr>
        <w:lastRenderedPageBreak/>
        <w:t xml:space="preserve">Look at that sound! – Visual aspects of auditory perception. </w:t>
      </w:r>
      <w:r w:rsidRPr="000A4A42">
        <w:rPr>
          <w:rFonts w:ascii="Tahoma" w:hAnsi="Tahoma" w:cs="Tahoma"/>
          <w:iCs/>
          <w:sz w:val="18"/>
          <w:szCs w:val="18"/>
          <w:lang w:val="es-MX"/>
        </w:rPr>
        <w:t>Proceedings of the 3rd International Congress on Synaesthesia, Science and Art</w:t>
      </w:r>
      <w:r w:rsidR="003A4BBE">
        <w:rPr>
          <w:rFonts w:ascii="Tahoma" w:hAnsi="Tahoma" w:cs="Tahoma"/>
          <w:iCs/>
          <w:sz w:val="18"/>
          <w:szCs w:val="18"/>
          <w:lang w:val="es-MX"/>
        </w:rPr>
        <w:t xml:space="preserve">, </w:t>
      </w:r>
      <w:r w:rsidRPr="000A4A42">
        <w:rPr>
          <w:rFonts w:ascii="Tahoma" w:hAnsi="Tahoma" w:cs="Tahoma"/>
          <w:sz w:val="18"/>
          <w:szCs w:val="18"/>
          <w:lang w:val="es-MX"/>
        </w:rPr>
        <w:t xml:space="preserve">26.-29.4.2009, </w:t>
      </w:r>
      <w:r w:rsidR="009376C7" w:rsidRPr="000A4A42">
        <w:rPr>
          <w:rFonts w:ascii="Tahoma" w:hAnsi="Tahoma" w:cs="Tahoma"/>
          <w:iCs/>
          <w:sz w:val="18"/>
          <w:szCs w:val="18"/>
          <w:lang w:val="es-MX"/>
        </w:rPr>
        <w:t>Granada: 2009</w:t>
      </w:r>
    </w:p>
    <w:p w14:paraId="717A2419" w14:textId="77777777" w:rsidR="00EE76A0" w:rsidRPr="000A4A42" w:rsidRDefault="00EE76A0" w:rsidP="007D7FEE">
      <w:pPr>
        <w:jc w:val="both"/>
        <w:rPr>
          <w:rFonts w:ascii="Tahoma" w:hAnsi="Tahoma" w:cs="Tahoma"/>
          <w:iCs/>
          <w:sz w:val="18"/>
          <w:szCs w:val="18"/>
          <w:lang w:val="es-MX"/>
        </w:rPr>
      </w:pPr>
    </w:p>
    <w:p w14:paraId="75C7D468" w14:textId="22C101AB" w:rsidR="000559DF" w:rsidRPr="000A4A42" w:rsidRDefault="000559DF" w:rsidP="000559D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>Synesthetic approach for evaluation of the cross-sensory quality of multi-media applications. Second international workshop on quality of multimedia experience QoMEX</w:t>
      </w:r>
      <w:r w:rsidR="003A4BBE">
        <w:rPr>
          <w:rFonts w:ascii="Tahoma" w:hAnsi="Tahoma" w:cs="Tahoma"/>
          <w:sz w:val="18"/>
          <w:szCs w:val="18"/>
          <w:lang w:val="en-US" w:eastAsia="de-DE"/>
        </w:rPr>
        <w:t xml:space="preserve">, 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>21-23.6.2010, Trondheim/Norway: 2010</w:t>
      </w:r>
    </w:p>
    <w:p w14:paraId="0E2C8768" w14:textId="77777777" w:rsidR="000559DF" w:rsidRPr="000A4A42" w:rsidRDefault="000559DF" w:rsidP="000559D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5D534A5D" w14:textId="5D0AFAA6" w:rsidR="000559DF" w:rsidRPr="000A4A42" w:rsidRDefault="000559DF" w:rsidP="000559D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GB"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>Visualizing auditory perception: Correlations, Concepts, Synesthesia. Galeyev Readings</w:t>
      </w:r>
      <w:r w:rsidR="003A4BBE">
        <w:rPr>
          <w:rFonts w:ascii="Tahoma" w:hAnsi="Tahoma" w:cs="Tahoma"/>
          <w:sz w:val="18"/>
          <w:szCs w:val="18"/>
          <w:lang w:val="en-US" w:eastAsia="de-DE"/>
        </w:rPr>
        <w:t xml:space="preserve">, 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 xml:space="preserve">2.-6.10.2010, Prometheus-Institute at the Technical </w:t>
      </w:r>
      <w:r w:rsidRPr="000A4A42">
        <w:rPr>
          <w:rFonts w:ascii="Tahoma" w:hAnsi="Tahoma" w:cs="Tahoma"/>
          <w:sz w:val="18"/>
          <w:szCs w:val="18"/>
          <w:lang w:val="en-GB" w:eastAsia="de-DE"/>
        </w:rPr>
        <w:t xml:space="preserve">University Kazan/Russia: 2010 </w:t>
      </w:r>
    </w:p>
    <w:p w14:paraId="5F58CAB8" w14:textId="77777777" w:rsidR="000559DF" w:rsidRPr="000A4A42" w:rsidRDefault="000559DF" w:rsidP="000559D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GB" w:eastAsia="de-DE"/>
        </w:rPr>
      </w:pPr>
    </w:p>
    <w:p w14:paraId="6C65D520" w14:textId="20B496E6" w:rsidR="000559DF" w:rsidRPr="000A4A42" w:rsidRDefault="000559DF" w:rsidP="000559D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bCs/>
          <w:sz w:val="18"/>
          <w:szCs w:val="18"/>
          <w:lang w:eastAsia="de-DE"/>
        </w:rPr>
        <w:t xml:space="preserve">Die “Farbe-Ton-Forschung” in Hamburg 1925-1936. 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>Annual conference DAGA 2011, Düsseldorf. Berlin: DEGA, 2011</w:t>
      </w:r>
      <w:r w:rsidR="00453A97">
        <w:rPr>
          <w:rFonts w:ascii="Tahoma" w:hAnsi="Tahoma" w:cs="Tahoma"/>
          <w:sz w:val="18"/>
          <w:szCs w:val="18"/>
          <w:lang w:val="en-US" w:eastAsia="de-DE"/>
        </w:rPr>
        <w:t>, 159-160</w:t>
      </w:r>
    </w:p>
    <w:p w14:paraId="19AE1620" w14:textId="77777777" w:rsidR="00A50AC7" w:rsidRPr="000A4A42" w:rsidRDefault="00A50AC7" w:rsidP="000559D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469399E0" w14:textId="3F281B84" w:rsidR="00A50AC7" w:rsidRPr="000A4A42" w:rsidRDefault="00A50AC7" w:rsidP="00A50AC7">
      <w:pPr>
        <w:tabs>
          <w:tab w:val="left" w:pos="-1440"/>
          <w:tab w:val="left" w:pos="-720"/>
          <w:tab w:val="left" w:pos="0"/>
          <w:tab w:val="left" w:pos="328"/>
          <w:tab w:val="left" w:pos="1440"/>
        </w:tabs>
        <w:jc w:val="both"/>
        <w:rPr>
          <w:rFonts w:ascii="Tahoma" w:hAnsi="Tahoma" w:cs="Tahoma"/>
          <w:iCs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  <w:lang w:val="en-US"/>
        </w:rPr>
        <w:t xml:space="preserve">Visual representations of sound and emotion.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>Proceedings of the 4th International Congress on Synesthesia: Science and Art</w:t>
      </w:r>
      <w:r w:rsidR="003A4BBE">
        <w:rPr>
          <w:rFonts w:ascii="Tahoma" w:hAnsi="Tahoma" w:cs="Tahoma"/>
          <w:iCs/>
          <w:sz w:val="18"/>
          <w:szCs w:val="18"/>
          <w:lang w:val="en-US"/>
        </w:rPr>
        <w:t xml:space="preserve">, 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16.-19.2.2012,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>Almeria/Spain: 2012</w:t>
      </w:r>
    </w:p>
    <w:p w14:paraId="2782EE75" w14:textId="77777777" w:rsidR="00A50AC7" w:rsidRPr="000A4A42" w:rsidRDefault="00A50AC7" w:rsidP="00A50AC7">
      <w:pPr>
        <w:ind w:right="-1"/>
        <w:jc w:val="both"/>
        <w:rPr>
          <w:rFonts w:ascii="Tahoma" w:hAnsi="Tahoma" w:cs="Tahoma"/>
          <w:iCs/>
          <w:sz w:val="18"/>
          <w:szCs w:val="18"/>
          <w:lang w:val="en-US"/>
        </w:rPr>
      </w:pPr>
    </w:p>
    <w:p w14:paraId="6502CE4D" w14:textId="77777777" w:rsidR="00A50AC7" w:rsidRPr="000A4A42" w:rsidRDefault="00A50AC7" w:rsidP="00A50AC7">
      <w:pPr>
        <w:ind w:right="-1"/>
        <w:jc w:val="both"/>
        <w:rPr>
          <w:rFonts w:ascii="Tahoma" w:hAnsi="Tahoma" w:cs="Tahoma"/>
          <w:bCs/>
          <w:iCs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iCs/>
          <w:sz w:val="18"/>
          <w:szCs w:val="18"/>
        </w:rPr>
        <w:t xml:space="preserve">Repräsentation von Bewegungsvorgängen in Geräuschen.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>Annual conference DAGA 2012, Darmstadt. Berlin: DEGA, 2012</w:t>
      </w:r>
    </w:p>
    <w:p w14:paraId="37B14AF9" w14:textId="77777777" w:rsidR="00A50AC7" w:rsidRPr="000A4A42" w:rsidRDefault="00A50AC7" w:rsidP="000559D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</w:p>
    <w:p w14:paraId="2795F49F" w14:textId="77777777" w:rsidR="000559DF" w:rsidRPr="000A4A42" w:rsidRDefault="00604D44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 xml:space="preserve">Multisensory Perception and Product Design. </w:t>
      </w:r>
      <w:r w:rsidRPr="000A4A42">
        <w:rPr>
          <w:rFonts w:ascii="Tahoma" w:hAnsi="Tahoma" w:cs="Tahoma"/>
          <w:sz w:val="18"/>
          <w:szCs w:val="18"/>
          <w:lang w:eastAsia="de-DE"/>
        </w:rPr>
        <w:t>Plastics in Automotive Engineering. Düsseldorf: VDI Verlag, 2013, 1-12</w:t>
      </w:r>
    </w:p>
    <w:p w14:paraId="3ED63A26" w14:textId="77777777" w:rsidR="00604D44" w:rsidRPr="000A4A42" w:rsidRDefault="00604D44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</w:p>
    <w:p w14:paraId="3B819B19" w14:textId="77777777" w:rsidR="00D57ED2" w:rsidRPr="000A4A42" w:rsidRDefault="00CA346D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eastAsia="de-DE"/>
        </w:rPr>
        <w:t xml:space="preserve">Mit S. Erdmann: </w:t>
      </w:r>
      <w:r w:rsidR="00D57ED2" w:rsidRPr="000A4A42">
        <w:rPr>
          <w:rFonts w:ascii="Tahoma" w:hAnsi="Tahoma" w:cs="Tahoma"/>
          <w:sz w:val="18"/>
          <w:szCs w:val="18"/>
          <w:lang w:eastAsia="de-DE"/>
        </w:rPr>
        <w:t>Ein Beurteilungsverfahren für den Einfluss von Berührungsgeräuschen auf die Wahrnehmung der Materialqualität.</w:t>
      </w:r>
      <w:r w:rsidR="00D57ED2" w:rsidRPr="000A4A42">
        <w:rPr>
          <w:rFonts w:ascii="Tahoma" w:hAnsi="Tahoma" w:cs="Tahoma"/>
        </w:rPr>
        <w:t xml:space="preserve"> </w:t>
      </w:r>
      <w:r w:rsidR="00D57ED2" w:rsidRPr="000A4A42">
        <w:rPr>
          <w:rFonts w:ascii="Tahoma" w:hAnsi="Tahoma" w:cs="Tahoma"/>
          <w:sz w:val="18"/>
          <w:szCs w:val="18"/>
          <w:lang w:val="en-US" w:eastAsia="de-DE"/>
        </w:rPr>
        <w:t>Annual conference DAGA 2014, Oldenburg. Berlin: DEGA, 2014</w:t>
      </w:r>
    </w:p>
    <w:p w14:paraId="7627D902" w14:textId="77777777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71BD1424" w14:textId="77777777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>Cross-Sensory Interaction in the Perception of Materials for the Vehicle Interior. Proceedings of FISITA 2014 World Automotive Congress, Maastricht, The Netherlands. London: FISITA, 2014</w:t>
      </w:r>
    </w:p>
    <w:p w14:paraId="7DBA9100" w14:textId="77777777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7959AACD" w14:textId="77777777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eastAsia="de-DE"/>
        </w:rPr>
        <w:t xml:space="preserve">Repräsentation von Bewegungsvorgängen in Geräuschen. 8. Magdeburger Symposium Motor- und Aggregate-Akustik. 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>Magdeburg: Otto-von-Guericke-Universität, 2014, 73-85</w:t>
      </w:r>
    </w:p>
    <w:p w14:paraId="7FFA79C6" w14:textId="77777777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471E9225" w14:textId="77777777" w:rsidR="005A7393" w:rsidRPr="001E0A85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 xml:space="preserve">Effects of Material Touch Sounds on Perceived Quality of Surfaces. </w:t>
      </w:r>
      <w:r w:rsidRPr="001E0A85">
        <w:rPr>
          <w:rFonts w:ascii="Tahoma" w:hAnsi="Tahoma" w:cs="Tahoma"/>
          <w:sz w:val="18"/>
          <w:szCs w:val="18"/>
          <w:lang w:val="en-US" w:eastAsia="de-DE"/>
        </w:rPr>
        <w:t>Forum Acusticum. Krakow, Poland, 2014</w:t>
      </w:r>
    </w:p>
    <w:p w14:paraId="7AD980F6" w14:textId="77777777" w:rsidR="003F5EBC" w:rsidRPr="001E0A85" w:rsidRDefault="003F5EBC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3E14579A" w14:textId="65AEA20C" w:rsidR="005A7393" w:rsidRPr="000A4A42" w:rsidRDefault="005A7393" w:rsidP="00451A40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sz w:val="18"/>
          <w:szCs w:val="18"/>
          <w:lang w:val="en-US" w:eastAsia="de-DE"/>
        </w:rPr>
        <w:t xml:space="preserve">Can Synesthetic Perception </w:t>
      </w:r>
      <w:proofErr w:type="gramStart"/>
      <w:r w:rsidRPr="000A4A42">
        <w:rPr>
          <w:rFonts w:ascii="Tahoma" w:hAnsi="Tahoma" w:cs="Tahoma"/>
          <w:sz w:val="18"/>
          <w:szCs w:val="18"/>
          <w:lang w:val="en-US" w:eastAsia="de-DE"/>
        </w:rPr>
        <w:t>Help to</w:t>
      </w:r>
      <w:proofErr w:type="gramEnd"/>
      <w:r w:rsidRPr="000A4A42">
        <w:rPr>
          <w:rFonts w:ascii="Tahoma" w:hAnsi="Tahoma" w:cs="Tahoma"/>
          <w:sz w:val="18"/>
          <w:szCs w:val="18"/>
          <w:lang w:val="en-US" w:eastAsia="de-DE"/>
        </w:rPr>
        <w:t xml:space="preserve"> Define Attractive Product Design? Proceedings of the 5th International </w:t>
      </w:r>
      <w:r w:rsidR="00451A40" w:rsidRPr="000A4A42">
        <w:rPr>
          <w:rFonts w:ascii="Tahoma" w:hAnsi="Tahoma" w:cs="Tahoma"/>
          <w:sz w:val="18"/>
          <w:szCs w:val="18"/>
          <w:lang w:val="en-US" w:eastAsia="de-DE"/>
        </w:rPr>
        <w:t>C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>ongress of Synaesthesia, Science and Arts</w:t>
      </w:r>
      <w:r w:rsidR="003A4BBE">
        <w:rPr>
          <w:rFonts w:ascii="Tahoma" w:hAnsi="Tahoma" w:cs="Tahoma"/>
          <w:sz w:val="18"/>
          <w:szCs w:val="18"/>
          <w:lang w:val="en-US" w:eastAsia="de-DE"/>
        </w:rPr>
        <w:t xml:space="preserve">, </w:t>
      </w:r>
      <w:r w:rsidRPr="000A4A42">
        <w:rPr>
          <w:rFonts w:ascii="Tahoma" w:hAnsi="Tahoma" w:cs="Tahoma"/>
          <w:sz w:val="18"/>
          <w:szCs w:val="18"/>
          <w:lang w:val="en-US" w:eastAsia="de-DE"/>
        </w:rPr>
        <w:t>15.-19.5.2015, Alcalá la Real/Spain: 2015, 297-305</w:t>
      </w:r>
    </w:p>
    <w:p w14:paraId="2D717F58" w14:textId="77777777" w:rsidR="0010369E" w:rsidRPr="000A4A42" w:rsidRDefault="0010369E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762F28FC" w14:textId="77777777" w:rsidR="0010369E" w:rsidRPr="000A4A42" w:rsidRDefault="0082005F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With A. Moos: </w:t>
      </w:r>
      <w:r w:rsidR="0010369E" w:rsidRPr="000A4A42">
        <w:rPr>
          <w:rFonts w:ascii="Tahoma" w:hAnsi="Tahoma" w:cs="Tahoma"/>
          <w:sz w:val="18"/>
          <w:szCs w:val="18"/>
          <w:lang w:val="en-US"/>
        </w:rPr>
        <w:t>Multisensory Contributions to Perceived Quality and Authenticity of Materials for the Vehicle Interior. SAE World Congress WCX17. Detroit, USA, April 5, 2017. SAE Paper 2017-01-0494</w:t>
      </w:r>
    </w:p>
    <w:p w14:paraId="0A443978" w14:textId="77777777" w:rsidR="0010369E" w:rsidRPr="000A4A42" w:rsidRDefault="0010369E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765D760D" w14:textId="77777777" w:rsidR="0010369E" w:rsidRPr="001E0A85" w:rsidRDefault="0010369E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Effects of Material Touch-Sounds on Perceived Quality of Surfaces. </w:t>
      </w:r>
      <w:r w:rsidRPr="001E0A85">
        <w:rPr>
          <w:rFonts w:ascii="Tahoma" w:hAnsi="Tahoma" w:cs="Tahoma"/>
          <w:sz w:val="18"/>
          <w:szCs w:val="18"/>
          <w:lang w:val="en-US"/>
        </w:rPr>
        <w:t>SAE World Congress WCX17. Detroit, USA, April 5, 2017. SAE Paper 2017-01-0495</w:t>
      </w:r>
    </w:p>
    <w:p w14:paraId="06953070" w14:textId="77777777" w:rsidR="008D1B7E" w:rsidRPr="001E0A85" w:rsidRDefault="008D1B7E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391F1671" w14:textId="77777777" w:rsidR="008C7448" w:rsidRDefault="008C7448" w:rsidP="00451A4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Multisensory appearance of traditional and innovative Surfaces. Optimal design for all senses. International Conference PIAE Plastics in Automotive Engineering, April 3-4, 2019, Mannheim. VDI-Berichte 2343, 2019, 471-90</w:t>
      </w:r>
    </w:p>
    <w:p w14:paraId="346D225A" w14:textId="77777777" w:rsidR="00FA19B0" w:rsidRPr="00904A9C" w:rsidRDefault="00FA19B0" w:rsidP="001C0C18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59CBB0AF" w14:textId="77777777" w:rsidR="00FD3A20" w:rsidRDefault="00904A9C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  <w:r w:rsidRPr="00904A9C">
        <w:rPr>
          <w:rFonts w:ascii="Tahoma" w:hAnsi="Tahoma" w:cs="Tahoma"/>
          <w:sz w:val="18"/>
          <w:szCs w:val="18"/>
          <w:lang w:val="en-US"/>
        </w:rPr>
        <w:t>Adjustment of soft sounds in cars for multisensory harmony. Inter-Noise 2020 e-Conference, Seoul, Korea.</w:t>
      </w:r>
    </w:p>
    <w:p w14:paraId="2C9656C2" w14:textId="77777777" w:rsidR="002B1FB4" w:rsidRDefault="002B1FB4">
      <w:pPr>
        <w:overflowPunct/>
        <w:autoSpaceDE/>
        <w:autoSpaceDN/>
        <w:adjustRightInd/>
        <w:textAlignment w:val="auto"/>
        <w:rPr>
          <w:rFonts w:ascii="Tahoma" w:hAnsi="Tahoma" w:cs="Tahoma"/>
          <w:b/>
          <w:sz w:val="18"/>
          <w:szCs w:val="18"/>
          <w:lang w:val="en-US"/>
        </w:rPr>
      </w:pPr>
    </w:p>
    <w:p w14:paraId="3B0FD007" w14:textId="77777777" w:rsidR="00C36C1D" w:rsidRPr="002F3BD2" w:rsidRDefault="00C36C1D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C36C1D">
        <w:rPr>
          <w:rFonts w:ascii="Tahoma" w:hAnsi="Tahoma" w:cs="Tahoma"/>
          <w:sz w:val="18"/>
          <w:szCs w:val="18"/>
          <w:lang w:val="en-US"/>
        </w:rPr>
        <w:t>Soft sounds in quiet cars - design with respect to subjective intensity of sounds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C36C1D">
        <w:rPr>
          <w:rFonts w:ascii="Tahoma" w:hAnsi="Tahoma" w:cs="Tahoma"/>
          <w:sz w:val="18"/>
          <w:szCs w:val="18"/>
          <w:lang w:val="en-US"/>
        </w:rPr>
        <w:t>e-Forum Acusticum</w:t>
      </w:r>
      <w:r>
        <w:rPr>
          <w:rFonts w:ascii="Tahoma" w:hAnsi="Tahoma" w:cs="Tahoma"/>
          <w:sz w:val="18"/>
          <w:szCs w:val="18"/>
          <w:lang w:val="en-US"/>
        </w:rPr>
        <w:t xml:space="preserve"> 2020</w:t>
      </w:r>
      <w:r w:rsidRPr="00C36C1D">
        <w:rPr>
          <w:rFonts w:ascii="Tahoma" w:hAnsi="Tahoma" w:cs="Tahoma"/>
          <w:sz w:val="18"/>
          <w:szCs w:val="18"/>
          <w:lang w:val="en-US"/>
        </w:rPr>
        <w:t xml:space="preserve">, </w:t>
      </w:r>
      <w:r>
        <w:rPr>
          <w:rFonts w:ascii="Tahoma" w:hAnsi="Tahoma" w:cs="Tahoma"/>
          <w:sz w:val="18"/>
          <w:szCs w:val="18"/>
          <w:lang w:val="en-US"/>
        </w:rPr>
        <w:t>Lyon, France</w:t>
      </w:r>
      <w:r w:rsidR="00E00993">
        <w:rPr>
          <w:rFonts w:ascii="Tahoma" w:hAnsi="Tahoma" w:cs="Tahoma"/>
          <w:sz w:val="18"/>
          <w:szCs w:val="18"/>
          <w:lang w:val="en-US"/>
        </w:rPr>
        <w:t>, 2</w:t>
      </w:r>
      <w:r w:rsidR="0004612A">
        <w:rPr>
          <w:rFonts w:ascii="Tahoma" w:hAnsi="Tahoma" w:cs="Tahoma"/>
          <w:sz w:val="18"/>
          <w:szCs w:val="18"/>
          <w:lang w:val="en-US"/>
        </w:rPr>
        <w:t>377</w:t>
      </w:r>
      <w:r w:rsidR="00E00993">
        <w:rPr>
          <w:rFonts w:ascii="Tahoma" w:hAnsi="Tahoma" w:cs="Tahoma"/>
          <w:sz w:val="18"/>
          <w:szCs w:val="18"/>
          <w:lang w:val="en-US"/>
        </w:rPr>
        <w:t>-8</w:t>
      </w:r>
      <w:r w:rsidR="0004612A">
        <w:rPr>
          <w:rFonts w:ascii="Tahoma" w:hAnsi="Tahoma" w:cs="Tahoma"/>
          <w:sz w:val="18"/>
          <w:szCs w:val="18"/>
          <w:lang w:val="en-US"/>
        </w:rPr>
        <w:t>4</w:t>
      </w:r>
      <w:r w:rsidR="00E00993">
        <w:rPr>
          <w:rFonts w:ascii="Tahoma" w:hAnsi="Tahoma" w:cs="Tahoma"/>
          <w:sz w:val="18"/>
          <w:szCs w:val="18"/>
          <w:lang w:val="en-US"/>
        </w:rPr>
        <w:t>.</w:t>
      </w:r>
      <w:r w:rsidR="0004612A">
        <w:rPr>
          <w:rFonts w:ascii="Tahoma" w:hAnsi="Tahoma" w:cs="Tahoma"/>
          <w:sz w:val="18"/>
          <w:szCs w:val="18"/>
          <w:lang w:val="en-US"/>
        </w:rPr>
        <w:t xml:space="preserve"> </w:t>
      </w:r>
      <w:r w:rsidR="0004612A" w:rsidRPr="002F3BD2">
        <w:rPr>
          <w:rFonts w:ascii="Tahoma" w:hAnsi="Tahoma" w:cs="Tahoma"/>
          <w:sz w:val="18"/>
          <w:szCs w:val="18"/>
          <w:lang w:val="en-US"/>
        </w:rPr>
        <w:t>DOI 10.48465/fa.2020.0020</w:t>
      </w:r>
    </w:p>
    <w:p w14:paraId="003A7B96" w14:textId="77777777" w:rsidR="00E3391F" w:rsidRPr="002F3BD2" w:rsidRDefault="00E3391F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5EA3DD1E" w14:textId="77777777" w:rsidR="00FE1153" w:rsidRDefault="00FE1153" w:rsidP="003F5EBC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Synesthetic Design versus Multisensory Design – Differences and Benefits. </w:t>
      </w:r>
      <w:bookmarkStart w:id="5" w:name="_Hlk167375291"/>
      <w:r>
        <w:rPr>
          <w:rFonts w:ascii="Tahoma" w:hAnsi="Tahoma" w:cs="Tahoma"/>
          <w:sz w:val="18"/>
          <w:szCs w:val="18"/>
          <w:lang w:val="en-US"/>
        </w:rPr>
        <w:t xml:space="preserve">In: A.V.Sidoroff-Dorso (ed.), Synaesthesia: Cross-sensory aspects of cognitive activity in science and art. 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Proc. 2nd </w:t>
      </w:r>
      <w:r>
        <w:rPr>
          <w:rFonts w:ascii="Tahoma" w:hAnsi="Tahoma" w:cs="Tahoma"/>
          <w:sz w:val="18"/>
          <w:szCs w:val="18"/>
          <w:lang w:val="en-US"/>
        </w:rPr>
        <w:t>IASAS-</w:t>
      </w:r>
      <w:r w:rsidR="00E4646E">
        <w:rPr>
          <w:rFonts w:ascii="Tahoma" w:hAnsi="Tahoma" w:cs="Tahoma"/>
          <w:sz w:val="18"/>
          <w:szCs w:val="18"/>
          <w:lang w:val="en-US"/>
        </w:rPr>
        <w:t>S</w:t>
      </w:r>
      <w:r w:rsidRPr="000A4A42">
        <w:rPr>
          <w:rFonts w:ascii="Tahoma" w:hAnsi="Tahoma" w:cs="Tahoma"/>
          <w:sz w:val="18"/>
          <w:szCs w:val="18"/>
          <w:lang w:val="en-US"/>
        </w:rPr>
        <w:t>ymposium</w:t>
      </w:r>
      <w:r>
        <w:rPr>
          <w:rFonts w:ascii="Tahoma" w:hAnsi="Tahoma" w:cs="Tahoma"/>
          <w:sz w:val="18"/>
          <w:szCs w:val="18"/>
          <w:lang w:val="en-US"/>
        </w:rPr>
        <w:t>,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 October 17 – 20, 2019</w:t>
      </w:r>
      <w:r>
        <w:rPr>
          <w:rFonts w:ascii="Tahoma" w:hAnsi="Tahoma" w:cs="Tahoma"/>
          <w:sz w:val="18"/>
          <w:szCs w:val="18"/>
          <w:lang w:val="en-US"/>
        </w:rPr>
        <w:t>.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 Moscow</w:t>
      </w:r>
      <w:r>
        <w:rPr>
          <w:rFonts w:ascii="Tahoma" w:hAnsi="Tahoma" w:cs="Tahoma"/>
          <w:sz w:val="18"/>
          <w:szCs w:val="18"/>
          <w:lang w:val="en-US"/>
        </w:rPr>
        <w:t>, 2021,</w:t>
      </w:r>
      <w:bookmarkEnd w:id="5"/>
      <w:r>
        <w:rPr>
          <w:rFonts w:ascii="Tahoma" w:hAnsi="Tahoma" w:cs="Tahoma"/>
          <w:sz w:val="18"/>
          <w:szCs w:val="18"/>
          <w:lang w:val="en-US"/>
        </w:rPr>
        <w:t xml:space="preserve"> 142-7</w:t>
      </w:r>
    </w:p>
    <w:p w14:paraId="22DE3DFD" w14:textId="77777777" w:rsidR="0016377E" w:rsidRDefault="0016377E" w:rsidP="003F5EBC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7A196A2E" w14:textId="2969EF17" w:rsidR="0016377E" w:rsidRPr="00044A87" w:rsidRDefault="0016377E" w:rsidP="003F5EBC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r w:rsidRPr="0016377E">
        <w:rPr>
          <w:rFonts w:ascii="Tahoma" w:hAnsi="Tahoma" w:cs="Tahoma"/>
          <w:sz w:val="18"/>
          <w:szCs w:val="18"/>
          <w:lang w:val="en-US"/>
        </w:rPr>
        <w:t xml:space="preserve">Bericht über die UKSA/ASA Conference at Somerville College, University of Oxford. </w:t>
      </w:r>
      <w:r w:rsidRPr="00044A87">
        <w:rPr>
          <w:rFonts w:ascii="Tahoma" w:hAnsi="Tahoma" w:cs="Tahoma"/>
          <w:sz w:val="18"/>
          <w:szCs w:val="18"/>
        </w:rPr>
        <w:t>2024. AXON, Newsletter der Deutschen Synästhesie-Gesellschaft, 2024/25, 10-18</w:t>
      </w:r>
    </w:p>
    <w:p w14:paraId="7A877D54" w14:textId="77777777" w:rsidR="005A2694" w:rsidRPr="00044A87" w:rsidRDefault="005A2694" w:rsidP="003F5EBC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</w:p>
    <w:p w14:paraId="738704AE" w14:textId="6530F0EF" w:rsidR="005A2694" w:rsidRPr="000A4A42" w:rsidRDefault="005A2694" w:rsidP="005A2694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  <w:r w:rsidRPr="00044A87">
        <w:rPr>
          <w:rFonts w:ascii="Tahoma" w:hAnsi="Tahoma" w:cs="Tahoma"/>
          <w:sz w:val="18"/>
          <w:szCs w:val="18"/>
          <w:lang w:eastAsia="de-DE"/>
        </w:rPr>
        <w:t xml:space="preserve">The challenge of multisensory and synaesthetic design. 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>Proc</w:t>
      </w:r>
      <w:r>
        <w:rPr>
          <w:rFonts w:ascii="Tahoma" w:hAnsi="Tahoma" w:cs="Tahoma"/>
          <w:sz w:val="18"/>
          <w:szCs w:val="18"/>
          <w:lang w:val="en-US" w:eastAsia="de-DE"/>
        </w:rPr>
        <w:t>.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 xml:space="preserve"> VIII International Congress “Synaesthesia: Science and Art</w:t>
      </w:r>
      <w:r>
        <w:rPr>
          <w:rFonts w:ascii="Tahoma" w:hAnsi="Tahoma" w:cs="Tahoma"/>
          <w:sz w:val="18"/>
          <w:szCs w:val="18"/>
          <w:lang w:val="en-US" w:eastAsia="de-DE"/>
        </w:rPr>
        <w:t>,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 xml:space="preserve">” </w:t>
      </w:r>
      <w:r>
        <w:rPr>
          <w:rFonts w:ascii="Tahoma" w:hAnsi="Tahoma" w:cs="Tahoma"/>
          <w:sz w:val="18"/>
          <w:szCs w:val="18"/>
          <w:lang w:val="en-US" w:eastAsia="de-DE"/>
        </w:rPr>
        <w:t xml:space="preserve">October 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>23-25</w:t>
      </w:r>
      <w:r>
        <w:rPr>
          <w:rFonts w:ascii="Tahoma" w:hAnsi="Tahoma" w:cs="Tahoma"/>
          <w:sz w:val="18"/>
          <w:szCs w:val="18"/>
          <w:lang w:val="en-US" w:eastAsia="de-DE"/>
        </w:rPr>
        <w:t>,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 xml:space="preserve"> 2025</w:t>
      </w:r>
      <w:r>
        <w:rPr>
          <w:rFonts w:ascii="Tahoma" w:hAnsi="Tahoma" w:cs="Tahoma"/>
          <w:sz w:val="18"/>
          <w:szCs w:val="18"/>
          <w:lang w:val="en-US" w:eastAsia="de-DE"/>
        </w:rPr>
        <w:t xml:space="preserve">, 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>Alcalá la Real/Spain</w:t>
      </w:r>
      <w:r w:rsidR="00160F58">
        <w:rPr>
          <w:rFonts w:ascii="Tahoma" w:hAnsi="Tahoma" w:cs="Tahoma"/>
          <w:sz w:val="18"/>
          <w:szCs w:val="18"/>
          <w:lang w:val="en-US" w:eastAsia="de-DE"/>
        </w:rPr>
        <w:t>. Granada</w:t>
      </w:r>
      <w:r>
        <w:rPr>
          <w:rFonts w:ascii="Tahoma" w:hAnsi="Tahoma" w:cs="Tahoma"/>
          <w:sz w:val="18"/>
          <w:szCs w:val="18"/>
          <w:lang w:val="en-US" w:eastAsia="de-DE"/>
        </w:rPr>
        <w:t xml:space="preserve">: </w:t>
      </w:r>
      <w:r w:rsidR="00160F58" w:rsidRPr="00160F58">
        <w:rPr>
          <w:rFonts w:ascii="Tahoma" w:hAnsi="Tahoma" w:cs="Tahoma"/>
          <w:sz w:val="18"/>
          <w:szCs w:val="18"/>
          <w:lang w:val="en-US" w:eastAsia="de-DE"/>
        </w:rPr>
        <w:t>Fundación Internacional Artecittà</w:t>
      </w:r>
      <w:r w:rsidR="00160F58">
        <w:rPr>
          <w:rFonts w:ascii="Tahoma" w:hAnsi="Tahoma" w:cs="Tahoma"/>
          <w:sz w:val="18"/>
          <w:szCs w:val="18"/>
          <w:lang w:val="en-US" w:eastAsia="de-DE"/>
        </w:rPr>
        <w:t>,</w:t>
      </w:r>
      <w:r w:rsidR="00160F58" w:rsidRPr="00160F58">
        <w:rPr>
          <w:rFonts w:ascii="Tahoma" w:hAnsi="Tahoma" w:cs="Tahoma"/>
          <w:sz w:val="18"/>
          <w:szCs w:val="18"/>
          <w:lang w:val="en-US" w:eastAsia="de-DE"/>
        </w:rPr>
        <w:t xml:space="preserve"> </w:t>
      </w:r>
      <w:r>
        <w:rPr>
          <w:rFonts w:ascii="Tahoma" w:hAnsi="Tahoma" w:cs="Tahoma"/>
          <w:sz w:val="18"/>
          <w:szCs w:val="18"/>
          <w:lang w:val="en-US" w:eastAsia="de-DE"/>
        </w:rPr>
        <w:t>2025</w:t>
      </w:r>
      <w:r w:rsidR="00A31838">
        <w:rPr>
          <w:rFonts w:ascii="Tahoma" w:hAnsi="Tahoma" w:cs="Tahoma"/>
          <w:sz w:val="18"/>
          <w:szCs w:val="18"/>
          <w:lang w:val="en-US" w:eastAsia="de-DE"/>
        </w:rPr>
        <w:t>, 346-355</w:t>
      </w:r>
      <w:r w:rsidRPr="005A2694">
        <w:rPr>
          <w:rFonts w:ascii="Tahoma" w:hAnsi="Tahoma" w:cs="Tahoma"/>
          <w:sz w:val="18"/>
          <w:szCs w:val="18"/>
          <w:lang w:val="en-US" w:eastAsia="de-DE"/>
        </w:rPr>
        <w:t xml:space="preserve"> </w:t>
      </w:r>
    </w:p>
    <w:p w14:paraId="4F66A782" w14:textId="77777777" w:rsidR="00FE1153" w:rsidRPr="000A4A42" w:rsidRDefault="00FE1153" w:rsidP="00FE1153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4B02A845" w14:textId="77777777" w:rsidR="00A856CF" w:rsidRDefault="00A856CF" w:rsidP="008B61D8">
      <w:pPr>
        <w:jc w:val="both"/>
        <w:rPr>
          <w:rFonts w:ascii="Tahoma" w:hAnsi="Tahoma" w:cs="Tahoma"/>
          <w:b/>
          <w:sz w:val="18"/>
          <w:szCs w:val="18"/>
          <w:lang w:val="en-GB"/>
        </w:rPr>
      </w:pPr>
    </w:p>
    <w:p w14:paraId="3FFE4A37" w14:textId="77777777" w:rsidR="0070296B" w:rsidRPr="000A4A42" w:rsidRDefault="00D30B17" w:rsidP="008B61D8">
      <w:pPr>
        <w:jc w:val="both"/>
        <w:rPr>
          <w:rFonts w:ascii="Tahoma" w:hAnsi="Tahoma" w:cs="Tahoma"/>
          <w:b/>
          <w:sz w:val="18"/>
          <w:szCs w:val="18"/>
          <w:lang w:val="en-US"/>
        </w:rPr>
      </w:pPr>
      <w:r w:rsidRPr="000A4A42">
        <w:rPr>
          <w:rFonts w:ascii="Tahoma" w:hAnsi="Tahoma" w:cs="Tahoma"/>
          <w:b/>
          <w:sz w:val="18"/>
          <w:szCs w:val="18"/>
          <w:lang w:val="en-GB"/>
        </w:rPr>
        <w:t>Presentations without Pub</w:t>
      </w:r>
      <w:r w:rsidRPr="000A4A42">
        <w:rPr>
          <w:rFonts w:ascii="Tahoma" w:hAnsi="Tahoma" w:cs="Tahoma"/>
          <w:b/>
          <w:sz w:val="18"/>
          <w:szCs w:val="18"/>
          <w:lang w:val="en-US"/>
        </w:rPr>
        <w:t>lication</w:t>
      </w:r>
    </w:p>
    <w:p w14:paraId="1971F015" w14:textId="77777777" w:rsidR="0070296B" w:rsidRPr="000A4A42" w:rsidRDefault="0070296B" w:rsidP="00660F06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43140FC6" w14:textId="77777777" w:rsidR="00660F06" w:rsidRPr="000A4A42" w:rsidRDefault="00660F06" w:rsidP="00EA2C2A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Visualisation of synaesthetic experience during the early 20th century – an analytic approach. </w:t>
      </w:r>
      <w:r w:rsidRPr="000A4A42">
        <w:rPr>
          <w:rFonts w:ascii="Tahoma" w:hAnsi="Tahoma" w:cs="Tahoma"/>
          <w:sz w:val="18"/>
          <w:szCs w:val="18"/>
        </w:rPr>
        <w:t xml:space="preserve">International Conference on Synaesthesia, Medizinische Hochschule </w:t>
      </w:r>
      <w:r w:rsidR="00B92115" w:rsidRPr="000A4A42">
        <w:rPr>
          <w:rFonts w:ascii="Tahoma" w:hAnsi="Tahoma" w:cs="Tahoma"/>
          <w:sz w:val="18"/>
          <w:szCs w:val="18"/>
        </w:rPr>
        <w:t>H</w:t>
      </w:r>
      <w:r w:rsidRPr="000A4A42">
        <w:rPr>
          <w:rFonts w:ascii="Tahoma" w:hAnsi="Tahoma" w:cs="Tahoma"/>
          <w:sz w:val="18"/>
          <w:szCs w:val="18"/>
        </w:rPr>
        <w:t>annover, 22.3.2003</w:t>
      </w:r>
    </w:p>
    <w:p w14:paraId="73ADF6F8" w14:textId="77777777" w:rsidR="00660F06" w:rsidRPr="000A4A42" w:rsidRDefault="00660F06" w:rsidP="00EA2C2A">
      <w:pPr>
        <w:jc w:val="both"/>
        <w:rPr>
          <w:rFonts w:ascii="Tahoma" w:hAnsi="Tahoma" w:cs="Tahoma"/>
          <w:sz w:val="18"/>
          <w:szCs w:val="18"/>
        </w:rPr>
      </w:pPr>
    </w:p>
    <w:p w14:paraId="73E87257" w14:textId="77777777" w:rsidR="00660F06" w:rsidRPr="000A4A42" w:rsidRDefault="00660F06" w:rsidP="00EA2C2A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lastRenderedPageBreak/>
        <w:t>Audio-visuelle Koppelungen im Wahrnehmungssystem: Grundlagen und Anwendungen. Vortrag TU München, Institut für Mensch-Maschine-Kommunikation, Forschungsgruppe „Hörobjekte“, 26.6.2003</w:t>
      </w:r>
    </w:p>
    <w:p w14:paraId="37776353" w14:textId="77777777" w:rsidR="00660F06" w:rsidRPr="000A4A42" w:rsidRDefault="00660F06" w:rsidP="00EA2C2A">
      <w:pPr>
        <w:jc w:val="both"/>
        <w:rPr>
          <w:rFonts w:ascii="Tahoma" w:hAnsi="Tahoma" w:cs="Tahoma"/>
          <w:iCs/>
          <w:sz w:val="18"/>
          <w:szCs w:val="18"/>
        </w:rPr>
      </w:pPr>
    </w:p>
    <w:p w14:paraId="7A2A3A65" w14:textId="77777777" w:rsidR="00660F06" w:rsidRPr="000A4A42" w:rsidRDefault="00660F06" w:rsidP="00EA2C2A">
      <w:pPr>
        <w:jc w:val="both"/>
        <w:rPr>
          <w:rFonts w:ascii="Tahoma" w:hAnsi="Tahoma" w:cs="Tahoma"/>
          <w:iCs/>
          <w:sz w:val="18"/>
          <w:szCs w:val="18"/>
          <w:lang w:val="en-US"/>
        </w:rPr>
      </w:pPr>
      <w:r w:rsidRPr="000A4A42">
        <w:rPr>
          <w:rFonts w:ascii="Tahoma" w:hAnsi="Tahoma" w:cs="Tahoma"/>
          <w:iCs/>
          <w:sz w:val="18"/>
          <w:szCs w:val="18"/>
          <w:lang w:val="fr-FR"/>
        </w:rPr>
        <w:t xml:space="preserve">Etude du couplage sensoriel visuel &amp; sonore.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>Veille "Human Engineering", Eurosyn, Paris, 25.11.2004</w:t>
      </w:r>
    </w:p>
    <w:p w14:paraId="410F2D54" w14:textId="77777777" w:rsidR="00660F06" w:rsidRPr="000A4A42" w:rsidRDefault="00660F06" w:rsidP="00EA2C2A">
      <w:pPr>
        <w:jc w:val="both"/>
        <w:rPr>
          <w:rFonts w:ascii="Tahoma" w:hAnsi="Tahoma" w:cs="Tahoma"/>
          <w:iCs/>
          <w:sz w:val="18"/>
          <w:szCs w:val="18"/>
          <w:lang w:val="en-GB"/>
        </w:rPr>
      </w:pPr>
    </w:p>
    <w:p w14:paraId="7E4AB412" w14:textId="77777777" w:rsidR="00660F06" w:rsidRPr="000A4A42" w:rsidRDefault="00660F06" w:rsidP="00EA2C2A">
      <w:pPr>
        <w:pStyle w:val="Untertitel"/>
        <w:jc w:val="both"/>
        <w:rPr>
          <w:rFonts w:ascii="Tahoma" w:hAnsi="Tahoma" w:cs="Tahoma"/>
          <w:color w:val="auto"/>
          <w:sz w:val="18"/>
          <w:szCs w:val="18"/>
          <w:lang w:val="de-DE"/>
        </w:rPr>
      </w:pPr>
      <w:r w:rsidRPr="000A4A42">
        <w:rPr>
          <w:rFonts w:ascii="Tahoma" w:hAnsi="Tahoma" w:cs="Tahoma"/>
          <w:color w:val="auto"/>
          <w:sz w:val="18"/>
          <w:szCs w:val="18"/>
          <w:lang w:val="de-DE"/>
        </w:rPr>
        <w:t>Auditiv-visuelle Koppelungen im Wahrnehmungssystem - Synästhesie. Eidgenössische Technische Hochschule Zürich, Institut für Signal- und Informationsverarbeitung, Akustisches Kolloquium, 8.12.2004</w:t>
      </w:r>
    </w:p>
    <w:p w14:paraId="12EB1E76" w14:textId="77777777" w:rsidR="00660F06" w:rsidRPr="000A4A42" w:rsidRDefault="00660F06" w:rsidP="00EA2C2A">
      <w:pPr>
        <w:pStyle w:val="Untertitel"/>
        <w:jc w:val="both"/>
        <w:rPr>
          <w:rFonts w:ascii="Tahoma" w:hAnsi="Tahoma" w:cs="Tahoma"/>
          <w:color w:val="auto"/>
          <w:sz w:val="18"/>
          <w:szCs w:val="18"/>
          <w:lang w:val="de-DE"/>
        </w:rPr>
      </w:pPr>
    </w:p>
    <w:p w14:paraId="561E7685" w14:textId="77777777" w:rsidR="00A81EB8" w:rsidRPr="000A4A42" w:rsidRDefault="00A81EB8" w:rsidP="00EA2C2A">
      <w:pPr>
        <w:jc w:val="both"/>
        <w:rPr>
          <w:rStyle w:val="Hyperlink"/>
          <w:rFonts w:ascii="Tahoma" w:hAnsi="Tahoma" w:cs="Tahoma"/>
          <w:color w:val="auto"/>
          <w:sz w:val="18"/>
          <w:szCs w:val="18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Grundlagen der Visualisierung von Geräuschen und Musik. </w:t>
      </w:r>
      <w:r w:rsidRPr="000A4A42">
        <w:rPr>
          <w:rFonts w:ascii="Tahoma" w:hAnsi="Tahoma" w:cs="Tahoma"/>
          <w:sz w:val="18"/>
          <w:szCs w:val="18"/>
          <w:lang w:val="en-GB"/>
        </w:rPr>
        <w:t>HEAD acoustics NVH User Group Meeting</w:t>
      </w:r>
      <w:r w:rsidR="00BF5FC3" w:rsidRPr="000A4A42">
        <w:rPr>
          <w:rFonts w:ascii="Tahoma" w:hAnsi="Tahoma" w:cs="Tahoma"/>
          <w:sz w:val="18"/>
          <w:szCs w:val="18"/>
          <w:lang w:val="en-GB"/>
        </w:rPr>
        <w:t>.</w:t>
      </w:r>
      <w:r w:rsidRPr="000A4A42">
        <w:rPr>
          <w:rFonts w:ascii="Tahoma" w:hAnsi="Tahoma" w:cs="Tahoma"/>
          <w:sz w:val="18"/>
          <w:szCs w:val="18"/>
          <w:lang w:val="en-GB"/>
        </w:rPr>
        <w:t xml:space="preserve">  </w:t>
      </w:r>
      <w:r w:rsidRPr="000A4A42">
        <w:rPr>
          <w:rFonts w:ascii="Tahoma" w:hAnsi="Tahoma" w:cs="Tahoma"/>
          <w:sz w:val="18"/>
          <w:szCs w:val="18"/>
        </w:rPr>
        <w:t>Kerpen, 2.11.2006</w:t>
      </w:r>
    </w:p>
    <w:p w14:paraId="69B5C061" w14:textId="77777777" w:rsidR="00A81EB8" w:rsidRPr="000A4A42" w:rsidRDefault="00A81EB8" w:rsidP="00EA2C2A">
      <w:pPr>
        <w:jc w:val="both"/>
        <w:rPr>
          <w:rFonts w:ascii="Tahoma" w:hAnsi="Tahoma" w:cs="Tahoma"/>
          <w:bCs/>
          <w:sz w:val="18"/>
          <w:szCs w:val="18"/>
        </w:rPr>
      </w:pPr>
    </w:p>
    <w:p w14:paraId="7CA230F0" w14:textId="77777777" w:rsidR="00A81EB8" w:rsidRPr="000A4A42" w:rsidRDefault="00A81EB8" w:rsidP="00EA2C2A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Synästhetische Aspekte der Geräuschgestaltung im Automobilbau. </w:t>
      </w:r>
      <w:r w:rsidRPr="000A4A42">
        <w:rPr>
          <w:rFonts w:ascii="Tahoma" w:hAnsi="Tahoma" w:cs="Tahoma"/>
          <w:sz w:val="18"/>
          <w:szCs w:val="18"/>
        </w:rPr>
        <w:t xml:space="preserve">Im Rahmen des Seminars: </w:t>
      </w:r>
      <w:r w:rsidRPr="000A4A42">
        <w:rPr>
          <w:rFonts w:ascii="Tahoma" w:hAnsi="Tahoma" w:cs="Tahoma"/>
          <w:i/>
          <w:iCs/>
          <w:sz w:val="18"/>
          <w:szCs w:val="18"/>
        </w:rPr>
        <w:t>sound engineering</w:t>
      </w:r>
      <w:r w:rsidR="00BF5FC3" w:rsidRPr="000A4A42">
        <w:rPr>
          <w:rFonts w:ascii="Tahoma" w:hAnsi="Tahoma" w:cs="Tahoma"/>
          <w:i/>
          <w:iCs/>
          <w:sz w:val="18"/>
          <w:szCs w:val="18"/>
        </w:rPr>
        <w:t>.</w:t>
      </w:r>
      <w:r w:rsidRPr="000A4A42">
        <w:rPr>
          <w:rFonts w:ascii="Tahoma" w:hAnsi="Tahoma" w:cs="Tahoma"/>
          <w:sz w:val="18"/>
          <w:szCs w:val="18"/>
        </w:rPr>
        <w:t xml:space="preserve"> </w:t>
      </w:r>
      <w:r w:rsidRPr="000A4A42">
        <w:rPr>
          <w:rFonts w:ascii="Tahoma" w:hAnsi="Tahoma" w:cs="Tahoma"/>
          <w:sz w:val="18"/>
          <w:szCs w:val="18"/>
          <w:lang w:val="en-US"/>
        </w:rPr>
        <w:t>Darmstadt, 21.11.2006</w:t>
      </w:r>
    </w:p>
    <w:p w14:paraId="753C5002" w14:textId="77777777" w:rsidR="00A81EB8" w:rsidRPr="000A4A42" w:rsidRDefault="00A81EB8" w:rsidP="00EA2C2A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</w:p>
    <w:p w14:paraId="25D6616D" w14:textId="77777777" w:rsidR="00A81EB8" w:rsidRPr="000A4A42" w:rsidRDefault="00A81EB8" w:rsidP="00EA2C2A">
      <w:pPr>
        <w:ind w:right="-1"/>
        <w:jc w:val="both"/>
        <w:rPr>
          <w:rFonts w:ascii="Tahoma" w:hAnsi="Tahoma" w:cs="Tahoma"/>
          <w:i/>
          <w:iCs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Music and Motion - Alexander Truslit and the Research on Synesthesia. 2nd international conference on synesthesia – 1.-3.12.2006. </w:t>
      </w:r>
      <w:r w:rsidRPr="000A4A42">
        <w:rPr>
          <w:rFonts w:ascii="Tahoma" w:hAnsi="Tahoma" w:cs="Tahoma"/>
          <w:iCs/>
          <w:sz w:val="18"/>
          <w:szCs w:val="18"/>
          <w:lang w:val="en-US"/>
        </w:rPr>
        <w:t xml:space="preserve">Hanover, Medical University, Library Building </w:t>
      </w:r>
    </w:p>
    <w:p w14:paraId="2C646073" w14:textId="77777777" w:rsidR="00A81EB8" w:rsidRPr="000A4A42" w:rsidRDefault="00A81EB8" w:rsidP="00EA2C2A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978B959" w14:textId="00EAC0F1" w:rsidR="00A81EB8" w:rsidRPr="000A4A42" w:rsidRDefault="00A81EB8" w:rsidP="00EA2C2A">
      <w:pPr>
        <w:jc w:val="both"/>
        <w:rPr>
          <w:rFonts w:ascii="Tahoma" w:hAnsi="Tahoma" w:cs="Tahoma"/>
          <w:bCs/>
          <w:sz w:val="18"/>
          <w:szCs w:val="18"/>
          <w:lang w:val="tr-TR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Why do we essentially need a synesthetic approach on </w:t>
      </w:r>
      <w:r w:rsidRPr="000A4A42">
        <w:rPr>
          <w:rFonts w:ascii="Tahoma" w:hAnsi="Tahoma" w:cs="Tahoma"/>
          <w:sz w:val="18"/>
          <w:szCs w:val="18"/>
          <w:lang w:val="en-US"/>
        </w:rPr>
        <w:t>sound design?</w:t>
      </w:r>
      <w:r w:rsidRPr="000A4A42">
        <w:rPr>
          <w:rFonts w:ascii="Tahoma" w:hAnsi="Tahoma" w:cs="Tahoma"/>
          <w:bCs/>
          <w:sz w:val="18"/>
          <w:szCs w:val="18"/>
          <w:lang w:val="en-US"/>
        </w:rPr>
        <w:t xml:space="preserve"> </w:t>
      </w:r>
      <w:r w:rsidRPr="000A4A42">
        <w:rPr>
          <w:rFonts w:ascii="Tahoma" w:hAnsi="Tahoma" w:cs="Tahoma"/>
          <w:bCs/>
          <w:sz w:val="18"/>
          <w:szCs w:val="18"/>
        </w:rPr>
        <w:t xml:space="preserve">Verband Deutscher Tonmeister: 2nd international VDT symposium : </w:t>
      </w:r>
      <w:r w:rsidRPr="000A4A42">
        <w:rPr>
          <w:rFonts w:ascii="Tahoma" w:hAnsi="Tahoma" w:cs="Tahoma"/>
          <w:bCs/>
          <w:i/>
          <w:sz w:val="18"/>
          <w:szCs w:val="18"/>
        </w:rPr>
        <w:t xml:space="preserve">sounddesign. </w:t>
      </w:r>
      <w:r w:rsidRPr="000A4A42">
        <w:rPr>
          <w:rFonts w:ascii="Tahoma" w:hAnsi="Tahoma" w:cs="Tahoma"/>
          <w:bCs/>
          <w:sz w:val="18"/>
          <w:szCs w:val="18"/>
          <w:lang w:val="tr-TR"/>
        </w:rPr>
        <w:t>Forum am Schlosspark / Ludwigsburg, 1.11.2007</w:t>
      </w:r>
    </w:p>
    <w:p w14:paraId="676B4B18" w14:textId="77777777" w:rsidR="00A81EB8" w:rsidRPr="000A4A42" w:rsidRDefault="00A81EB8" w:rsidP="00EA2C2A">
      <w:pPr>
        <w:ind w:right="-1"/>
        <w:jc w:val="both"/>
        <w:rPr>
          <w:rFonts w:ascii="Tahoma" w:hAnsi="Tahoma" w:cs="Tahoma"/>
          <w:bCs/>
          <w:sz w:val="18"/>
          <w:szCs w:val="18"/>
        </w:rPr>
      </w:pPr>
    </w:p>
    <w:p w14:paraId="1A2CD60D" w14:textId="77777777" w:rsidR="00A81EB8" w:rsidRPr="000A4A42" w:rsidRDefault="00A81EB8" w:rsidP="00EA2C2A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Synästhetisches Design – multi-sensuelle Gestaltung in der angewandten Kunst. </w:t>
      </w:r>
      <w:r w:rsidRPr="000A4A42">
        <w:rPr>
          <w:rFonts w:ascii="Tahoma" w:hAnsi="Tahoma" w:cs="Tahoma"/>
          <w:bCs/>
          <w:sz w:val="18"/>
          <w:szCs w:val="18"/>
        </w:rPr>
        <w:t xml:space="preserve">Ringvorlesung </w:t>
      </w:r>
      <w:r w:rsidRPr="000A4A42">
        <w:rPr>
          <w:rFonts w:ascii="Tahoma" w:hAnsi="Tahoma" w:cs="Tahoma"/>
          <w:sz w:val="18"/>
          <w:szCs w:val="18"/>
        </w:rPr>
        <w:t xml:space="preserve">„Sehen mit allen Sinnen. Hören, Schmecken, Riechen und Fühlen in der Kunst". Ludwig-Maximilians-Universität </w:t>
      </w:r>
      <w:r w:rsidRPr="000A4A42">
        <w:rPr>
          <w:rFonts w:ascii="Tahoma" w:hAnsi="Tahoma" w:cs="Tahoma"/>
          <w:bCs/>
          <w:sz w:val="18"/>
          <w:szCs w:val="18"/>
        </w:rPr>
        <w:t xml:space="preserve">München, </w:t>
      </w:r>
      <w:r w:rsidRPr="000A4A42">
        <w:rPr>
          <w:rFonts w:ascii="Tahoma" w:hAnsi="Tahoma" w:cs="Tahoma"/>
          <w:sz w:val="18"/>
          <w:szCs w:val="18"/>
        </w:rPr>
        <w:t>10. 7. 2008</w:t>
      </w:r>
    </w:p>
    <w:p w14:paraId="451C6DA4" w14:textId="77777777" w:rsidR="00A81EB8" w:rsidRPr="000A4A42" w:rsidRDefault="00A81EB8" w:rsidP="00EA2C2A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6EA6F9E7" w14:textId="77777777" w:rsidR="00A81EB8" w:rsidRPr="000A4A42" w:rsidRDefault="00A81EB8" w:rsidP="00FF56A9">
      <w:pPr>
        <w:jc w:val="both"/>
        <w:rPr>
          <w:rFonts w:ascii="Tahoma" w:hAnsi="Tahoma" w:cs="Tahoma"/>
          <w:bCs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</w:rPr>
        <w:t xml:space="preserve">Geräuschbilder gestalten: Verbindungen zwischen auditiven und visuellen Merkmalen. </w:t>
      </w:r>
      <w:r w:rsidR="00CC5650" w:rsidRPr="002F3BD2">
        <w:rPr>
          <w:rFonts w:ascii="Tahoma" w:hAnsi="Tahoma" w:cs="Tahoma"/>
          <w:bCs/>
          <w:sz w:val="18"/>
          <w:szCs w:val="18"/>
          <w:lang w:val="en-US"/>
        </w:rPr>
        <w:t>Conference</w:t>
      </w:r>
      <w:r w:rsidRPr="002F3BD2">
        <w:rPr>
          <w:rFonts w:ascii="Tahoma" w:hAnsi="Tahoma" w:cs="Tahoma"/>
          <w:bCs/>
          <w:sz w:val="18"/>
          <w:szCs w:val="18"/>
          <w:lang w:val="en-US"/>
        </w:rPr>
        <w:t xml:space="preserve">: Fahrzeuggeräusche. </w:t>
      </w:r>
      <w:r w:rsidRPr="000A4A42">
        <w:rPr>
          <w:rFonts w:ascii="Tahoma" w:hAnsi="Tahoma" w:cs="Tahoma"/>
          <w:bCs/>
          <w:sz w:val="18"/>
          <w:szCs w:val="18"/>
          <w:lang w:val="en-US"/>
        </w:rPr>
        <w:t>Haus der Technik / Essen, 25.11.2008</w:t>
      </w:r>
    </w:p>
    <w:p w14:paraId="16CDFE25" w14:textId="77777777" w:rsidR="004768E2" w:rsidRPr="000A4A42" w:rsidRDefault="004768E2" w:rsidP="00EE76A0">
      <w:pPr>
        <w:jc w:val="both"/>
        <w:rPr>
          <w:rFonts w:ascii="Tahoma" w:hAnsi="Tahoma" w:cs="Tahoma"/>
          <w:bCs/>
          <w:sz w:val="18"/>
          <w:szCs w:val="18"/>
          <w:lang w:val="en-US"/>
        </w:rPr>
      </w:pPr>
    </w:p>
    <w:p w14:paraId="779B8237" w14:textId="03D2005B" w:rsidR="00287762" w:rsidRPr="001E0A85" w:rsidRDefault="00287762" w:rsidP="00EE76A0">
      <w:pPr>
        <w:overflowPunct/>
        <w:autoSpaceDE/>
        <w:autoSpaceDN/>
        <w:jc w:val="both"/>
        <w:textAlignment w:val="auto"/>
        <w:rPr>
          <w:rFonts w:ascii="Tahoma" w:hAnsi="Tahoma" w:cs="Tahoma"/>
          <w:bCs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  <w:lang w:val="en-US"/>
        </w:rPr>
        <w:t xml:space="preserve">Synesthetic design for systematic figuration of intuitive product features. </w:t>
      </w:r>
      <w:r w:rsidRPr="002F3BD2">
        <w:rPr>
          <w:rFonts w:ascii="Tahoma" w:hAnsi="Tahoma" w:cs="Tahoma"/>
          <w:bCs/>
          <w:sz w:val="18"/>
          <w:szCs w:val="18"/>
          <w:lang w:val="en-US"/>
        </w:rPr>
        <w:t>Köln International School of Design KISD, 30.</w:t>
      </w:r>
      <w:r w:rsidRPr="001E0A85">
        <w:rPr>
          <w:rFonts w:ascii="Tahoma" w:hAnsi="Tahoma" w:cs="Tahoma"/>
          <w:bCs/>
          <w:sz w:val="18"/>
          <w:szCs w:val="18"/>
          <w:lang w:val="en-US"/>
        </w:rPr>
        <w:t>6.2009</w:t>
      </w:r>
    </w:p>
    <w:p w14:paraId="23DF81B3" w14:textId="77777777" w:rsidR="000559DF" w:rsidRPr="001E0A85" w:rsidRDefault="000559DF" w:rsidP="00EE76A0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507F8479" w14:textId="77777777" w:rsidR="000559DF" w:rsidRPr="000A4A42" w:rsidRDefault="000559DF" w:rsidP="00EE76A0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</w:rPr>
        <w:t xml:space="preserve">Synästhetisches Design - Kreative Produktentwicklung für alle Sinne. Netzwerk Design &amp; Medien, Design-Tagung-09 „Gutes Design ist mehr als eine schöne Form!“ </w:t>
      </w:r>
      <w:r w:rsidRPr="000A4A42">
        <w:rPr>
          <w:rFonts w:ascii="Tahoma" w:hAnsi="Tahoma" w:cs="Tahoma"/>
          <w:sz w:val="18"/>
          <w:szCs w:val="18"/>
          <w:lang w:val="en-GB"/>
        </w:rPr>
        <w:t>Fachhochschule Salzburg, Campus Kuchl, 12. 11. 2009</w:t>
      </w:r>
    </w:p>
    <w:p w14:paraId="4709E4A2" w14:textId="77777777" w:rsidR="000559DF" w:rsidRPr="000A4A42" w:rsidRDefault="000559DF" w:rsidP="00EE76A0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6194EA0D" w14:textId="67DCA5FB" w:rsidR="000559DF" w:rsidRPr="000A4A42" w:rsidRDefault="000559DF" w:rsidP="00EE76A0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Sound-Color-Space – Synesthetic Design. Audio-Branding Conference. </w:t>
      </w:r>
      <w:r w:rsidRPr="000A4A42">
        <w:rPr>
          <w:rFonts w:ascii="Tahoma" w:hAnsi="Tahoma" w:cs="Tahoma"/>
          <w:sz w:val="18"/>
          <w:szCs w:val="18"/>
        </w:rPr>
        <w:t>Hamburg, 5.11.2010</w:t>
      </w:r>
    </w:p>
    <w:p w14:paraId="28E3CE57" w14:textId="77777777" w:rsidR="000559DF" w:rsidRPr="000A4A42" w:rsidRDefault="000559DF" w:rsidP="00EE76A0">
      <w:pPr>
        <w:jc w:val="both"/>
        <w:rPr>
          <w:rFonts w:ascii="Tahoma" w:hAnsi="Tahoma" w:cs="Tahoma"/>
          <w:sz w:val="18"/>
          <w:szCs w:val="18"/>
        </w:rPr>
      </w:pPr>
    </w:p>
    <w:p w14:paraId="466F9C5F" w14:textId="09E73FA7" w:rsidR="000559DF" w:rsidRPr="000A4A42" w:rsidRDefault="000559DF" w:rsidP="00EE76A0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Multisensuelle Referenzen bei der Wahrnehmung von Geräuschen. </w:t>
      </w:r>
      <w:r w:rsidRPr="001E0A85">
        <w:rPr>
          <w:rFonts w:ascii="Tahoma" w:hAnsi="Tahoma" w:cs="Tahoma"/>
          <w:sz w:val="18"/>
          <w:szCs w:val="18"/>
        </w:rPr>
        <w:t xml:space="preserve">Multisensory Perception. Workshop of DEGA. </w:t>
      </w:r>
      <w:r w:rsidRPr="000A4A42">
        <w:rPr>
          <w:rFonts w:ascii="Tahoma" w:hAnsi="Tahoma" w:cs="Tahoma"/>
          <w:sz w:val="18"/>
          <w:szCs w:val="18"/>
        </w:rPr>
        <w:t>Bergische Universität Wuppertal, 5.2.2011</w:t>
      </w:r>
    </w:p>
    <w:p w14:paraId="42CECE44" w14:textId="77777777" w:rsidR="001C3C43" w:rsidRPr="000A4A42" w:rsidRDefault="001C3C43" w:rsidP="00EE76A0">
      <w:pPr>
        <w:jc w:val="both"/>
        <w:rPr>
          <w:rFonts w:ascii="Tahoma" w:hAnsi="Tahoma" w:cs="Tahoma"/>
          <w:sz w:val="18"/>
          <w:szCs w:val="18"/>
        </w:rPr>
      </w:pPr>
    </w:p>
    <w:p w14:paraId="12CBD3CF" w14:textId="77777777" w:rsidR="001C3C43" w:rsidRPr="000A4A42" w:rsidRDefault="001C3C43" w:rsidP="00EE76A0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Entwicklung von Konzepten für die Gestaltung innovativer Geräusche auf Grundlage multi-sensueller Aspekte der Wahrnehmung. DEGA-Symposium E-Mobilität &amp; Akustik, Hochschule für Technik Stuttgart</w:t>
      </w:r>
      <w:r w:rsidR="00664528" w:rsidRPr="000A4A42">
        <w:rPr>
          <w:rFonts w:ascii="Tahoma" w:hAnsi="Tahoma" w:cs="Tahoma"/>
          <w:sz w:val="18"/>
          <w:szCs w:val="18"/>
        </w:rPr>
        <w:t>,</w:t>
      </w:r>
      <w:r w:rsidRPr="000A4A42">
        <w:rPr>
          <w:rFonts w:ascii="Tahoma" w:hAnsi="Tahoma" w:cs="Tahoma"/>
          <w:sz w:val="18"/>
          <w:szCs w:val="18"/>
        </w:rPr>
        <w:tab/>
      </w:r>
      <w:r w:rsidR="007907EB" w:rsidRPr="000A4A42">
        <w:rPr>
          <w:rFonts w:ascii="Tahoma" w:hAnsi="Tahoma" w:cs="Tahoma"/>
          <w:sz w:val="18"/>
          <w:szCs w:val="18"/>
        </w:rPr>
        <w:t xml:space="preserve"> </w:t>
      </w:r>
      <w:r w:rsidRPr="000A4A42">
        <w:rPr>
          <w:rFonts w:ascii="Tahoma" w:hAnsi="Tahoma" w:cs="Tahoma"/>
          <w:sz w:val="18"/>
          <w:szCs w:val="18"/>
        </w:rPr>
        <w:t>21.10.2011</w:t>
      </w:r>
    </w:p>
    <w:p w14:paraId="30895C28" w14:textId="77777777" w:rsidR="001C3C43" w:rsidRPr="000A4A42" w:rsidRDefault="001C3C43" w:rsidP="00EE76A0">
      <w:pPr>
        <w:jc w:val="both"/>
        <w:rPr>
          <w:rFonts w:ascii="Tahoma" w:hAnsi="Tahoma" w:cs="Tahoma"/>
          <w:sz w:val="18"/>
          <w:szCs w:val="18"/>
        </w:rPr>
      </w:pPr>
    </w:p>
    <w:p w14:paraId="20A1279A" w14:textId="77777777" w:rsidR="00555608" w:rsidRPr="000A4A42" w:rsidRDefault="001C3C43" w:rsidP="00EE76A0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Hören, sehen, fühlen, steuern – Multisensuelles Feedback gestalten. multisense® Forum 2011, München, 16.11.2011</w:t>
      </w:r>
    </w:p>
    <w:p w14:paraId="6178F3D8" w14:textId="77777777" w:rsidR="00604D44" w:rsidRPr="000A4A42" w:rsidRDefault="00604D44" w:rsidP="00EE76A0">
      <w:pPr>
        <w:jc w:val="both"/>
        <w:rPr>
          <w:rFonts w:ascii="Tahoma" w:hAnsi="Tahoma" w:cs="Tahoma"/>
          <w:sz w:val="18"/>
          <w:szCs w:val="18"/>
        </w:rPr>
      </w:pPr>
    </w:p>
    <w:p w14:paraId="782F8872" w14:textId="77777777" w:rsidR="00604D44" w:rsidRPr="000A4A42" w:rsidRDefault="00604D44" w:rsidP="00604D44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Representation of Movement by Means of Synesthetic Sound Design. International Conference: Noise Optimization EV/HEV. Frankfurt, 25.-27.9.2013</w:t>
      </w:r>
    </w:p>
    <w:p w14:paraId="52927B98" w14:textId="77777777" w:rsidR="00604D44" w:rsidRPr="000A4A42" w:rsidRDefault="00604D44" w:rsidP="00604D44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589C4B90" w14:textId="77777777" w:rsidR="00604D44" w:rsidRPr="000A4A42" w:rsidRDefault="00604D44" w:rsidP="00604D44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Optimisation of Surface Perception - Synesthetic Design. Automotive Surfaces Conference. Berlin, 26.-27.11.2013</w:t>
      </w:r>
    </w:p>
    <w:p w14:paraId="7F0BA8E1" w14:textId="77777777" w:rsidR="005A7393" w:rsidRPr="000A4A42" w:rsidRDefault="005A7393" w:rsidP="00604D44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7D5AAA35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Psychoacoustic Effects of Material Touch Sounds on Perception of Interior Surfaces. Automotive Acoustics &amp; Vibration. Nantwich/UK, 22.-23.9.2015</w:t>
      </w:r>
    </w:p>
    <w:p w14:paraId="1A40B7CE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3FD819C0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Multisensory Design and Synaesthesia – Current and Future Approaches. Synaesthesia and Cross-modal Perception. Institute of Neuroscience, Trinity College Dublin, Ireland, 21.-23.4.2016</w:t>
      </w:r>
    </w:p>
    <w:p w14:paraId="6060B244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78A3BA89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Impact of Synesthesia and Cross-Sensory Interactions on Multisensory Design of Brands and Products. 7th CACHT Sensory Branding Forum, held at 17th International Multisensory Research Forum </w:t>
      </w:r>
      <w:r w:rsidRPr="000A4A42">
        <w:rPr>
          <w:rFonts w:ascii="Tahoma" w:hAnsi="Tahoma" w:cs="Tahoma"/>
          <w:sz w:val="18"/>
          <w:szCs w:val="18"/>
          <w:lang w:val="en-US"/>
        </w:rPr>
        <w:t>IMRF 2016, Suzhou, China, 15.-18.6.2016</w:t>
      </w:r>
    </w:p>
    <w:p w14:paraId="3C37FFD3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494EC27B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Can Synesthetic Perception Help to Define Attractive Product Design?  1st Synesthesia Art Exhibition and Forum in China: Cross Regional Synesthesia Survey (Beijing, Xu Zhou, Hang Zhou, Guang Zhou - Joint program between Chinese Synaesthesia Alliance and FIAC), Exhibition/Poster, 2016 </w:t>
      </w:r>
    </w:p>
    <w:p w14:paraId="6D87B6AE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0A7834CA" w14:textId="77777777" w:rsidR="005A7393" w:rsidRPr="000A4A42" w:rsidRDefault="005A7393" w:rsidP="005A7393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Surface Perceived Quality and Material Identification. Automotive Surfaces Conference 2016. München, 29.-30.12.2016</w:t>
      </w:r>
    </w:p>
    <w:p w14:paraId="408DDB5C" w14:textId="77777777" w:rsidR="00FD3A20" w:rsidRPr="000A4A42" w:rsidRDefault="00FD3A20" w:rsidP="00FD3A20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1D25382F" w14:textId="77777777" w:rsidR="00FD3A20" w:rsidRPr="000A4A42" w:rsidRDefault="00FD3A20" w:rsidP="00FD3A20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Material Touch Sounds and Perceived Interior Quality. IQPC Conference Noise Vibration Harshness EV/HEV. Darmstadt, 22.2.2017 </w:t>
      </w:r>
    </w:p>
    <w:p w14:paraId="37E91BCC" w14:textId="77777777" w:rsidR="00FD3A20" w:rsidRPr="000A4A42" w:rsidRDefault="00FD3A20" w:rsidP="00FD3A20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04DC27D8" w14:textId="77777777" w:rsidR="006A72EF" w:rsidRPr="000A4A42" w:rsidRDefault="006A72EF" w:rsidP="006A72EF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What does a Surface Communicate? Psychophysical Features – Iconicity – Semantics. </w:t>
      </w:r>
      <w:r w:rsidRPr="002F3BD2">
        <w:rPr>
          <w:rFonts w:ascii="Tahoma" w:hAnsi="Tahoma" w:cs="Tahoma"/>
          <w:sz w:val="18"/>
          <w:szCs w:val="18"/>
        </w:rPr>
        <w:t xml:space="preserve">Automotive Surfaces Conference 2017. </w:t>
      </w:r>
      <w:r w:rsidRPr="000A4A42">
        <w:rPr>
          <w:rFonts w:ascii="Tahoma" w:hAnsi="Tahoma" w:cs="Tahoma"/>
          <w:sz w:val="18"/>
          <w:szCs w:val="18"/>
        </w:rPr>
        <w:t>Berlin, 30.11.2017</w:t>
      </w:r>
    </w:p>
    <w:p w14:paraId="0CF14EEE" w14:textId="77777777" w:rsidR="00E04FDC" w:rsidRPr="000A4A42" w:rsidRDefault="00E04FDC" w:rsidP="006A72EF">
      <w:pPr>
        <w:jc w:val="both"/>
        <w:rPr>
          <w:rFonts w:ascii="Tahoma" w:hAnsi="Tahoma" w:cs="Tahoma"/>
          <w:sz w:val="18"/>
          <w:szCs w:val="18"/>
        </w:rPr>
      </w:pPr>
    </w:p>
    <w:p w14:paraId="206DC28D" w14:textId="77777777" w:rsidR="00E04FDC" w:rsidRPr="000A4A42" w:rsidRDefault="00E04FDC" w:rsidP="00E04FDC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Klopfen, Streichen, Kratzen. Messmethoden zur Bestimmung der akustischen Berührungsempfindlichkeit von Bauteilen für den Fahrzeug-Innenraum. Annual Conference DAGA 2018, München. Berlin: DEGA, 2018</w:t>
      </w:r>
    </w:p>
    <w:p w14:paraId="2DCD56A4" w14:textId="77777777" w:rsidR="00DD27A0" w:rsidRPr="000A4A42" w:rsidRDefault="00DD27A0" w:rsidP="00E04FDC">
      <w:pPr>
        <w:jc w:val="both"/>
        <w:rPr>
          <w:rFonts w:ascii="Tahoma" w:hAnsi="Tahoma" w:cs="Tahoma"/>
          <w:sz w:val="18"/>
          <w:szCs w:val="18"/>
        </w:rPr>
      </w:pPr>
    </w:p>
    <w:p w14:paraId="3981ACFE" w14:textId="77777777" w:rsidR="00DD27A0" w:rsidRPr="000A4A42" w:rsidRDefault="00DD27A0" w:rsidP="00DD27A0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</w:rPr>
        <w:t xml:space="preserve">Grundlagen der Optimierung multifunktionaler Oberflächen für alle Sinne. 1. Fachkonferenz „Innovationen im Automobilinterieur“ des FOresIght-Kooperationsnetzwerkes „Funktionsintegration und neue Oberflächen für das Automobilinterieur der Zukunft“. </w:t>
      </w:r>
      <w:r w:rsidRPr="000A4A42">
        <w:rPr>
          <w:rFonts w:ascii="Tahoma" w:hAnsi="Tahoma" w:cs="Tahoma"/>
          <w:sz w:val="18"/>
          <w:szCs w:val="18"/>
          <w:lang w:val="en-GB"/>
        </w:rPr>
        <w:t>Mannheim: 13.9.2018</w:t>
      </w:r>
    </w:p>
    <w:p w14:paraId="3ED656D4" w14:textId="77777777" w:rsidR="008C7448" w:rsidRPr="000A4A42" w:rsidRDefault="008C7448" w:rsidP="008C7448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3FCDD297" w14:textId="77777777" w:rsidR="008C7448" w:rsidRPr="000A4A42" w:rsidRDefault="008C7448" w:rsidP="008C7448">
      <w:pPr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Multisensory Appearance of Traditional and Innovative Surfaces. Automotive Surfaces Conference 2018. Berlin, 12.12.2018</w:t>
      </w:r>
    </w:p>
    <w:p w14:paraId="5614C0F2" w14:textId="77777777" w:rsidR="008C7448" w:rsidRPr="000A4A42" w:rsidRDefault="008C7448" w:rsidP="008C7448">
      <w:pPr>
        <w:jc w:val="both"/>
        <w:rPr>
          <w:rFonts w:ascii="Tahoma" w:hAnsi="Tahoma" w:cs="Tahoma"/>
          <w:sz w:val="18"/>
          <w:szCs w:val="18"/>
          <w:lang w:val="en-GB"/>
        </w:rPr>
      </w:pPr>
    </w:p>
    <w:p w14:paraId="753AF8CD" w14:textId="77777777" w:rsidR="008C7448" w:rsidRPr="000A4A42" w:rsidRDefault="008C7448" w:rsidP="008C744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Why is sound an indispensable element of perceived quality of Innovative car interior? </w:t>
      </w:r>
      <w:r w:rsidRPr="000A4A42">
        <w:rPr>
          <w:rFonts w:ascii="Tahoma" w:hAnsi="Tahoma" w:cs="Tahoma"/>
          <w:sz w:val="18"/>
          <w:szCs w:val="18"/>
        </w:rPr>
        <w:t>International Conference Noise Optimisation EV/HEV, Berlin, 29.1.2019</w:t>
      </w:r>
    </w:p>
    <w:p w14:paraId="7267B819" w14:textId="77777777" w:rsidR="008C7448" w:rsidRPr="000A4A42" w:rsidRDefault="008C7448" w:rsidP="008C7448">
      <w:pPr>
        <w:jc w:val="both"/>
        <w:rPr>
          <w:rFonts w:ascii="Tahoma" w:hAnsi="Tahoma" w:cs="Tahoma"/>
          <w:sz w:val="18"/>
          <w:szCs w:val="18"/>
        </w:rPr>
      </w:pPr>
    </w:p>
    <w:p w14:paraId="100E7904" w14:textId="77777777" w:rsidR="008C7448" w:rsidRPr="002F3BD2" w:rsidRDefault="008C7448" w:rsidP="008C744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Produktgestaltung für alle Sinne - Multisensorisches versus Synästhetisches Design. </w:t>
      </w:r>
      <w:r w:rsidRPr="002F3BD2">
        <w:rPr>
          <w:rFonts w:ascii="Tahoma" w:hAnsi="Tahoma" w:cs="Tahoma"/>
          <w:sz w:val="18"/>
          <w:szCs w:val="18"/>
          <w:lang w:val="en-US"/>
        </w:rPr>
        <w:t>Technische Hochschule Ingolstadt. 9.4.2019</w:t>
      </w:r>
    </w:p>
    <w:p w14:paraId="16455184" w14:textId="77777777" w:rsidR="00A5107C" w:rsidRPr="002F3BD2" w:rsidRDefault="00A5107C" w:rsidP="008C744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7C54FE3B" w14:textId="77777777" w:rsidR="00A5107C" w:rsidRPr="00FA1CB7" w:rsidRDefault="00A5107C" w:rsidP="00A5107C">
      <w:pPr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GB"/>
        </w:rPr>
        <w:t xml:space="preserve">Synesthesia and other Ways of Multisensory Perception. </w:t>
      </w:r>
      <w:r w:rsidRPr="00FA1CB7">
        <w:rPr>
          <w:rFonts w:ascii="Tahoma" w:hAnsi="Tahoma" w:cs="Tahoma"/>
          <w:sz w:val="18"/>
          <w:szCs w:val="18"/>
        </w:rPr>
        <w:t>University of Kanazawa/Japan, 19</w:t>
      </w:r>
      <w:r w:rsidR="00FA1CB7" w:rsidRPr="00FA1CB7">
        <w:rPr>
          <w:rFonts w:ascii="Tahoma" w:hAnsi="Tahoma" w:cs="Tahoma"/>
          <w:sz w:val="18"/>
          <w:szCs w:val="18"/>
        </w:rPr>
        <w:t>.4.</w:t>
      </w:r>
      <w:r w:rsidRPr="00FA1CB7">
        <w:rPr>
          <w:rFonts w:ascii="Tahoma" w:hAnsi="Tahoma" w:cs="Tahoma"/>
          <w:sz w:val="18"/>
          <w:szCs w:val="18"/>
        </w:rPr>
        <w:t>2019</w:t>
      </w:r>
    </w:p>
    <w:p w14:paraId="63AA0FFF" w14:textId="77777777" w:rsidR="008C7448" w:rsidRPr="00FA1CB7" w:rsidRDefault="008C7448" w:rsidP="008C7448">
      <w:pPr>
        <w:jc w:val="both"/>
        <w:rPr>
          <w:rFonts w:ascii="Tahoma" w:hAnsi="Tahoma" w:cs="Tahoma"/>
          <w:sz w:val="18"/>
          <w:szCs w:val="18"/>
        </w:rPr>
      </w:pPr>
    </w:p>
    <w:p w14:paraId="421FEA8C" w14:textId="3FC1314E" w:rsidR="00B01C68" w:rsidRDefault="00B01C68" w:rsidP="008C7448">
      <w:pPr>
        <w:jc w:val="both"/>
        <w:rPr>
          <w:rFonts w:ascii="Tahoma" w:hAnsi="Tahoma" w:cs="Tahoma"/>
          <w:sz w:val="18"/>
          <w:szCs w:val="18"/>
        </w:rPr>
      </w:pPr>
      <w:r w:rsidRPr="00B01C68">
        <w:rPr>
          <w:rFonts w:ascii="Tahoma" w:hAnsi="Tahoma" w:cs="Tahoma"/>
          <w:sz w:val="18"/>
          <w:szCs w:val="18"/>
        </w:rPr>
        <w:t>Grundlagen der sensorischen Interaktion und Integration von Bedienelementen. 10. VDI Fachkonferenz Automobiles Cockpit. Heidelberg, 24.9.2019</w:t>
      </w:r>
    </w:p>
    <w:p w14:paraId="0ED10AA6" w14:textId="77777777" w:rsidR="00B01C68" w:rsidRDefault="00B01C68" w:rsidP="008C7448">
      <w:pPr>
        <w:jc w:val="both"/>
        <w:rPr>
          <w:rFonts w:ascii="Tahoma" w:hAnsi="Tahoma" w:cs="Tahoma"/>
          <w:sz w:val="18"/>
          <w:szCs w:val="18"/>
        </w:rPr>
      </w:pPr>
    </w:p>
    <w:p w14:paraId="0E349F81" w14:textId="5D75E4A2" w:rsidR="00FA19B0" w:rsidRDefault="008C7448" w:rsidP="008C744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Multisensorische Aspekte von Geräuschen und Musik. Technische Universität München, Lehrstuhl für Akustik mobiler Systeme, 21.1.2020</w:t>
      </w:r>
    </w:p>
    <w:p w14:paraId="13D7C0A1" w14:textId="77777777" w:rsidR="00FA1CB7" w:rsidRDefault="00FA1CB7" w:rsidP="008C7448">
      <w:pPr>
        <w:jc w:val="both"/>
        <w:rPr>
          <w:rFonts w:ascii="Tahoma" w:hAnsi="Tahoma" w:cs="Tahoma"/>
          <w:sz w:val="18"/>
          <w:szCs w:val="18"/>
        </w:rPr>
      </w:pPr>
    </w:p>
    <w:p w14:paraId="57058CC5" w14:textId="77777777" w:rsidR="00570F4E" w:rsidRDefault="00BE3A5A" w:rsidP="00BE3A5A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BE3A5A">
        <w:rPr>
          <w:rFonts w:ascii="Tahoma" w:hAnsi="Tahoma" w:cs="Tahoma"/>
          <w:sz w:val="18"/>
          <w:szCs w:val="18"/>
          <w:lang w:val="en-US"/>
        </w:rPr>
        <w:t>Synästhesie und Typografie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BE3A5A">
        <w:rPr>
          <w:rFonts w:ascii="Tahoma" w:hAnsi="Tahoma" w:cs="Tahoma"/>
          <w:sz w:val="18"/>
          <w:szCs w:val="18"/>
          <w:lang w:val="en-US"/>
        </w:rPr>
        <w:t>READ ON &amp; ON. DESIGN(TALKS)</w:t>
      </w:r>
      <w:r>
        <w:rPr>
          <w:rFonts w:ascii="Tahoma" w:hAnsi="Tahoma" w:cs="Tahoma"/>
          <w:sz w:val="18"/>
          <w:szCs w:val="18"/>
          <w:lang w:val="en-US"/>
        </w:rPr>
        <w:t xml:space="preserve">. Hochschule Mainz, </w:t>
      </w:r>
      <w:r w:rsidRPr="00BE3A5A">
        <w:rPr>
          <w:rFonts w:ascii="Tahoma" w:hAnsi="Tahoma" w:cs="Tahoma"/>
          <w:sz w:val="18"/>
          <w:szCs w:val="18"/>
          <w:lang w:val="en-US"/>
        </w:rPr>
        <w:t>University of Applied Sciences</w:t>
      </w:r>
      <w:r w:rsidR="00656BF5">
        <w:rPr>
          <w:rFonts w:ascii="Tahoma" w:hAnsi="Tahoma" w:cs="Tahoma"/>
          <w:sz w:val="18"/>
          <w:szCs w:val="18"/>
          <w:lang w:val="en-US"/>
        </w:rPr>
        <w:t xml:space="preserve">, </w:t>
      </w:r>
      <w:r>
        <w:rPr>
          <w:rFonts w:ascii="Tahoma" w:hAnsi="Tahoma" w:cs="Tahoma"/>
          <w:sz w:val="18"/>
          <w:szCs w:val="18"/>
          <w:lang w:val="en-US"/>
        </w:rPr>
        <w:t>on-line, 2.6.</w:t>
      </w:r>
      <w:r w:rsidR="00570F4E">
        <w:rPr>
          <w:rFonts w:ascii="Tahoma" w:hAnsi="Tahoma" w:cs="Tahoma"/>
          <w:sz w:val="18"/>
          <w:szCs w:val="18"/>
          <w:lang w:val="en-US"/>
        </w:rPr>
        <w:t>2021</w:t>
      </w:r>
    </w:p>
    <w:p w14:paraId="0AF648D2" w14:textId="77777777" w:rsidR="00570F4E" w:rsidRPr="00DE0F16" w:rsidRDefault="00570F4E" w:rsidP="00BE3A5A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1079B8EE" w14:textId="77777777" w:rsidR="00570F4E" w:rsidRDefault="001E3110" w:rsidP="00BE3A5A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DE0F16">
        <w:rPr>
          <w:rFonts w:ascii="Tahoma" w:hAnsi="Tahoma" w:cs="Tahoma"/>
          <w:sz w:val="18"/>
          <w:szCs w:val="18"/>
        </w:rPr>
        <w:t>Das</w:t>
      </w:r>
      <w:r w:rsidRPr="001E3110">
        <w:rPr>
          <w:rFonts w:ascii="Tahoma" w:hAnsi="Tahoma" w:cs="Tahoma"/>
          <w:sz w:val="18"/>
          <w:szCs w:val="18"/>
        </w:rPr>
        <w:t xml:space="preserve"> Hören im Kontext der Sinne - Multisensorische Aspekte von Geräuschen und Musik</w:t>
      </w:r>
      <w:r>
        <w:rPr>
          <w:rFonts w:ascii="Tahoma" w:hAnsi="Tahoma" w:cs="Tahoma"/>
          <w:sz w:val="18"/>
          <w:szCs w:val="18"/>
        </w:rPr>
        <w:t xml:space="preserve">. </w:t>
      </w:r>
      <w:r w:rsidRPr="001E3110">
        <w:rPr>
          <w:rFonts w:ascii="Tahoma" w:hAnsi="Tahoma" w:cs="Tahoma"/>
          <w:sz w:val="18"/>
          <w:szCs w:val="18"/>
          <w:lang w:val="en-US"/>
        </w:rPr>
        <w:t xml:space="preserve">Ringvorlesung: Faszination Akustik. Technische Universität Braunschweig, </w:t>
      </w:r>
      <w:r>
        <w:rPr>
          <w:rFonts w:ascii="Tahoma" w:hAnsi="Tahoma" w:cs="Tahoma"/>
          <w:sz w:val="18"/>
          <w:szCs w:val="18"/>
          <w:lang w:val="en-US"/>
        </w:rPr>
        <w:t>1</w:t>
      </w:r>
      <w:r w:rsidRPr="001E3110">
        <w:rPr>
          <w:rFonts w:ascii="Tahoma" w:hAnsi="Tahoma" w:cs="Tahoma"/>
          <w:sz w:val="18"/>
          <w:szCs w:val="18"/>
          <w:lang w:val="en-US"/>
        </w:rPr>
        <w:t>.6.</w:t>
      </w:r>
      <w:r>
        <w:rPr>
          <w:rFonts w:ascii="Tahoma" w:hAnsi="Tahoma" w:cs="Tahoma"/>
          <w:sz w:val="18"/>
          <w:szCs w:val="18"/>
          <w:lang w:val="en-US"/>
        </w:rPr>
        <w:t>2022</w:t>
      </w:r>
      <w:r w:rsidRPr="001E3110">
        <w:rPr>
          <w:rFonts w:ascii="Tahoma" w:hAnsi="Tahoma" w:cs="Tahoma"/>
          <w:sz w:val="18"/>
          <w:szCs w:val="18"/>
          <w:lang w:val="en-US"/>
        </w:rPr>
        <w:t xml:space="preserve"> </w:t>
      </w:r>
    </w:p>
    <w:p w14:paraId="638252A1" w14:textId="77777777" w:rsidR="008C5C80" w:rsidRDefault="008C5C80" w:rsidP="00BE3A5A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7A837C0E" w14:textId="7D09C1BF" w:rsidR="008C5C80" w:rsidRDefault="008C5C80" w:rsidP="008C5C80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8C5C80">
        <w:rPr>
          <w:rFonts w:ascii="Tahoma" w:hAnsi="Tahoma" w:cs="Tahoma"/>
          <w:sz w:val="18"/>
          <w:szCs w:val="18"/>
          <w:lang w:val="en-US"/>
        </w:rPr>
        <w:t>Synaesthetic and multisensory design of real and artificial environments</w:t>
      </w:r>
      <w:r>
        <w:rPr>
          <w:rFonts w:ascii="Tahoma" w:hAnsi="Tahoma" w:cs="Tahoma"/>
          <w:sz w:val="18"/>
          <w:szCs w:val="18"/>
          <w:lang w:val="en-US"/>
        </w:rPr>
        <w:t xml:space="preserve">. SOMAFEST masterclass - XR with all senses. </w:t>
      </w:r>
      <w:r w:rsidRPr="008C5C80">
        <w:rPr>
          <w:rFonts w:ascii="Tahoma" w:hAnsi="Tahoma" w:cs="Tahoma"/>
          <w:sz w:val="18"/>
          <w:szCs w:val="18"/>
          <w:lang w:val="en-US"/>
        </w:rPr>
        <w:t xml:space="preserve">Cologne Game Lab, </w:t>
      </w:r>
      <w:r>
        <w:rPr>
          <w:rFonts w:ascii="Tahoma" w:hAnsi="Tahoma" w:cs="Tahoma"/>
          <w:sz w:val="18"/>
          <w:szCs w:val="18"/>
          <w:lang w:val="en-US"/>
        </w:rPr>
        <w:t xml:space="preserve">TH Köln. </w:t>
      </w:r>
      <w:r w:rsidRPr="008C5C80">
        <w:rPr>
          <w:rFonts w:ascii="Tahoma" w:hAnsi="Tahoma" w:cs="Tahoma"/>
          <w:sz w:val="18"/>
          <w:szCs w:val="18"/>
          <w:lang w:val="en-US"/>
        </w:rPr>
        <w:t>28</w:t>
      </w:r>
      <w:r>
        <w:rPr>
          <w:rFonts w:ascii="Tahoma" w:hAnsi="Tahoma" w:cs="Tahoma"/>
          <w:sz w:val="18"/>
          <w:szCs w:val="18"/>
          <w:lang w:val="en-US"/>
        </w:rPr>
        <w:t>.8.</w:t>
      </w:r>
      <w:r w:rsidRPr="008C5C80">
        <w:rPr>
          <w:rFonts w:ascii="Tahoma" w:hAnsi="Tahoma" w:cs="Tahoma"/>
          <w:sz w:val="18"/>
          <w:szCs w:val="18"/>
          <w:lang w:val="en-US"/>
        </w:rPr>
        <w:t>2023</w:t>
      </w:r>
    </w:p>
    <w:p w14:paraId="0BAB7D69" w14:textId="77777777" w:rsidR="00280D88" w:rsidRDefault="00280D88" w:rsidP="008C5C80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35A2F06" w14:textId="15A3BE44" w:rsidR="00280D88" w:rsidRDefault="00280D88" w:rsidP="008C5C80">
      <w:pPr>
        <w:jc w:val="both"/>
        <w:rPr>
          <w:rFonts w:ascii="Tahoma" w:hAnsi="Tahoma" w:cs="Tahoma"/>
          <w:sz w:val="18"/>
          <w:szCs w:val="18"/>
          <w:lang w:val="en-US"/>
        </w:rPr>
      </w:pPr>
      <w:bookmarkStart w:id="6" w:name="_Hlk149295001"/>
      <w:r w:rsidRPr="00280D88">
        <w:rPr>
          <w:rFonts w:ascii="Tahoma" w:hAnsi="Tahoma" w:cs="Tahoma"/>
          <w:sz w:val="18"/>
          <w:szCs w:val="18"/>
          <w:lang w:val="en-US"/>
        </w:rPr>
        <w:t>Syn</w:t>
      </w:r>
      <w:r>
        <w:rPr>
          <w:rFonts w:ascii="Tahoma" w:hAnsi="Tahoma" w:cs="Tahoma"/>
          <w:sz w:val="18"/>
          <w:szCs w:val="18"/>
          <w:lang w:val="en-US"/>
        </w:rPr>
        <w:t>a</w:t>
      </w:r>
      <w:r w:rsidRPr="00280D88">
        <w:rPr>
          <w:rFonts w:ascii="Tahoma" w:hAnsi="Tahoma" w:cs="Tahoma"/>
          <w:sz w:val="18"/>
          <w:szCs w:val="18"/>
          <w:lang w:val="en-US"/>
        </w:rPr>
        <w:t xml:space="preserve">esthetic and </w:t>
      </w:r>
      <w:r>
        <w:rPr>
          <w:rFonts w:ascii="Tahoma" w:hAnsi="Tahoma" w:cs="Tahoma"/>
          <w:sz w:val="18"/>
          <w:szCs w:val="18"/>
          <w:lang w:val="en-US"/>
        </w:rPr>
        <w:t>m</w:t>
      </w:r>
      <w:r w:rsidRPr="00280D88">
        <w:rPr>
          <w:rFonts w:ascii="Tahoma" w:hAnsi="Tahoma" w:cs="Tahoma"/>
          <w:sz w:val="18"/>
          <w:szCs w:val="18"/>
          <w:lang w:val="en-US"/>
        </w:rPr>
        <w:t>ulti</w:t>
      </w:r>
      <w:r>
        <w:rPr>
          <w:rFonts w:ascii="Tahoma" w:hAnsi="Tahoma" w:cs="Tahoma"/>
          <w:sz w:val="18"/>
          <w:szCs w:val="18"/>
          <w:lang w:val="en-US"/>
        </w:rPr>
        <w:t>s</w:t>
      </w:r>
      <w:r w:rsidRPr="00280D88">
        <w:rPr>
          <w:rFonts w:ascii="Tahoma" w:hAnsi="Tahoma" w:cs="Tahoma"/>
          <w:sz w:val="18"/>
          <w:szCs w:val="18"/>
          <w:lang w:val="en-US"/>
        </w:rPr>
        <w:t xml:space="preserve">ensory </w:t>
      </w:r>
      <w:r>
        <w:rPr>
          <w:rFonts w:ascii="Tahoma" w:hAnsi="Tahoma" w:cs="Tahoma"/>
          <w:sz w:val="18"/>
          <w:szCs w:val="18"/>
          <w:lang w:val="en-US"/>
        </w:rPr>
        <w:t>a</w:t>
      </w:r>
      <w:r w:rsidRPr="00280D88">
        <w:rPr>
          <w:rFonts w:ascii="Tahoma" w:hAnsi="Tahoma" w:cs="Tahoma"/>
          <w:sz w:val="18"/>
          <w:szCs w:val="18"/>
          <w:lang w:val="en-US"/>
        </w:rPr>
        <w:t xml:space="preserve">pproaches for </w:t>
      </w:r>
      <w:r>
        <w:rPr>
          <w:rFonts w:ascii="Tahoma" w:hAnsi="Tahoma" w:cs="Tahoma"/>
          <w:sz w:val="18"/>
          <w:szCs w:val="18"/>
          <w:lang w:val="en-US"/>
        </w:rPr>
        <w:t>p</w:t>
      </w:r>
      <w:r w:rsidRPr="00280D88">
        <w:rPr>
          <w:rFonts w:ascii="Tahoma" w:hAnsi="Tahoma" w:cs="Tahoma"/>
          <w:sz w:val="18"/>
          <w:szCs w:val="18"/>
          <w:lang w:val="en-US"/>
        </w:rPr>
        <w:t xml:space="preserve">roduct </w:t>
      </w:r>
      <w:r>
        <w:rPr>
          <w:rFonts w:ascii="Tahoma" w:hAnsi="Tahoma" w:cs="Tahoma"/>
          <w:sz w:val="18"/>
          <w:szCs w:val="18"/>
          <w:lang w:val="en-US"/>
        </w:rPr>
        <w:t>d</w:t>
      </w:r>
      <w:r w:rsidRPr="00280D88">
        <w:rPr>
          <w:rFonts w:ascii="Tahoma" w:hAnsi="Tahoma" w:cs="Tahoma"/>
          <w:sz w:val="18"/>
          <w:szCs w:val="18"/>
          <w:lang w:val="en-US"/>
        </w:rPr>
        <w:t>esign</w:t>
      </w:r>
      <w:bookmarkEnd w:id="6"/>
      <w:r>
        <w:rPr>
          <w:rFonts w:ascii="Tahoma" w:hAnsi="Tahoma" w:cs="Tahoma"/>
          <w:sz w:val="18"/>
          <w:szCs w:val="18"/>
          <w:lang w:val="en-US"/>
        </w:rPr>
        <w:t>. Venice Design Week opening event, 7.10.2023</w:t>
      </w:r>
    </w:p>
    <w:p w14:paraId="23E394B4" w14:textId="77777777" w:rsidR="008C5C80" w:rsidRDefault="008C5C80" w:rsidP="00BE3A5A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7F8AA756" w14:textId="12D12436" w:rsidR="008C5C80" w:rsidRDefault="004F29B1" w:rsidP="004F29B1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4F29B1">
        <w:rPr>
          <w:rFonts w:ascii="Tahoma" w:hAnsi="Tahoma" w:cs="Tahoma"/>
          <w:sz w:val="18"/>
          <w:szCs w:val="18"/>
          <w:lang w:val="en-US"/>
        </w:rPr>
        <w:t xml:space="preserve">Synaesthetic </w:t>
      </w:r>
      <w:r>
        <w:rPr>
          <w:rFonts w:ascii="Tahoma" w:hAnsi="Tahoma" w:cs="Tahoma"/>
          <w:sz w:val="18"/>
          <w:szCs w:val="18"/>
          <w:lang w:val="en-US"/>
        </w:rPr>
        <w:t>vs.</w:t>
      </w:r>
      <w:r w:rsidRPr="004F29B1">
        <w:rPr>
          <w:rFonts w:ascii="Tahoma" w:hAnsi="Tahoma" w:cs="Tahoma"/>
          <w:sz w:val="18"/>
          <w:szCs w:val="18"/>
          <w:lang w:val="en-US"/>
        </w:rPr>
        <w:t xml:space="preserve"> multisensory</w:t>
      </w:r>
      <w:r>
        <w:rPr>
          <w:rFonts w:ascii="Tahoma" w:hAnsi="Tahoma" w:cs="Tahoma"/>
          <w:sz w:val="18"/>
          <w:szCs w:val="18"/>
          <w:lang w:val="en-US"/>
        </w:rPr>
        <w:t xml:space="preserve"> design. On-line seminar:</w:t>
      </w:r>
      <w:r w:rsidRPr="004F29B1">
        <w:rPr>
          <w:rFonts w:ascii="Tahoma" w:hAnsi="Tahoma" w:cs="Tahoma"/>
          <w:sz w:val="18"/>
          <w:szCs w:val="18"/>
          <w:lang w:val="en-US"/>
        </w:rPr>
        <w:t xml:space="preserve"> Art in Conversation</w:t>
      </w:r>
      <w:r>
        <w:rPr>
          <w:rFonts w:ascii="Tahoma" w:hAnsi="Tahoma" w:cs="Tahoma"/>
          <w:sz w:val="18"/>
          <w:szCs w:val="18"/>
          <w:lang w:val="en-US"/>
        </w:rPr>
        <w:t>,</w:t>
      </w:r>
      <w:r w:rsidRPr="004F29B1">
        <w:rPr>
          <w:rFonts w:ascii="Tahoma" w:hAnsi="Tahoma" w:cs="Tahoma"/>
          <w:sz w:val="18"/>
          <w:szCs w:val="18"/>
          <w:lang w:val="en-US"/>
        </w:rPr>
        <w:t xml:space="preserve"> Design and Synaesthesia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4F29B1">
        <w:rPr>
          <w:rFonts w:ascii="Tahoma" w:hAnsi="Tahoma" w:cs="Tahoma"/>
          <w:sz w:val="18"/>
          <w:szCs w:val="18"/>
          <w:lang w:val="en-US"/>
        </w:rPr>
        <w:t>The University of St Andrews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="00840BA3">
        <w:rPr>
          <w:rFonts w:ascii="Tahoma" w:hAnsi="Tahoma" w:cs="Tahoma"/>
          <w:sz w:val="18"/>
          <w:szCs w:val="18"/>
          <w:lang w:val="en-US"/>
        </w:rPr>
        <w:t>25.10.</w:t>
      </w:r>
      <w:r w:rsidRPr="004F29B1">
        <w:rPr>
          <w:rFonts w:ascii="Tahoma" w:hAnsi="Tahoma" w:cs="Tahoma"/>
          <w:sz w:val="18"/>
          <w:szCs w:val="18"/>
          <w:lang w:val="en-US"/>
        </w:rPr>
        <w:t>2023</w:t>
      </w:r>
    </w:p>
    <w:p w14:paraId="705F5B53" w14:textId="77777777" w:rsidR="003E3A24" w:rsidRDefault="003E3A24" w:rsidP="004F29B1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BEF46E1" w14:textId="74944E44" w:rsidR="003E3A24" w:rsidRDefault="003E3A24" w:rsidP="003E3A24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3E3A24">
        <w:rPr>
          <w:rFonts w:ascii="Tahoma" w:hAnsi="Tahoma" w:cs="Tahoma"/>
          <w:sz w:val="18"/>
          <w:szCs w:val="18"/>
          <w:lang w:val="en-US"/>
        </w:rPr>
        <w:t>Multi-sensory features of surfaces – perception and design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3E3A24">
        <w:rPr>
          <w:rFonts w:ascii="Tahoma" w:hAnsi="Tahoma" w:cs="Tahoma"/>
          <w:sz w:val="18"/>
          <w:szCs w:val="18"/>
          <w:lang w:val="en-US"/>
        </w:rPr>
        <w:t>Visual Elements for Design/Studio (</w:t>
      </w:r>
      <w:r>
        <w:rPr>
          <w:rFonts w:ascii="Tahoma" w:hAnsi="Tahoma" w:cs="Tahoma"/>
          <w:sz w:val="18"/>
          <w:szCs w:val="18"/>
          <w:lang w:val="en-US"/>
        </w:rPr>
        <w:t>P</w:t>
      </w:r>
      <w:r w:rsidRPr="003E3A24">
        <w:rPr>
          <w:rFonts w:ascii="Tahoma" w:hAnsi="Tahoma" w:cs="Tahoma"/>
          <w:sz w:val="18"/>
          <w:szCs w:val="18"/>
          <w:lang w:val="en-US"/>
        </w:rPr>
        <w:t>rofessors: Dina Riccò and Antonella Andriani), School of Design, Politecnico di Milano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="00840BA3">
        <w:rPr>
          <w:rFonts w:ascii="Tahoma" w:hAnsi="Tahoma" w:cs="Tahoma"/>
          <w:sz w:val="18"/>
          <w:szCs w:val="18"/>
          <w:lang w:val="en-US"/>
        </w:rPr>
        <w:t>9.11.</w:t>
      </w:r>
      <w:r w:rsidRPr="003E3A24">
        <w:rPr>
          <w:rFonts w:ascii="Tahoma" w:hAnsi="Tahoma" w:cs="Tahoma"/>
          <w:sz w:val="18"/>
          <w:szCs w:val="18"/>
          <w:lang w:val="en-US"/>
        </w:rPr>
        <w:t>2023</w:t>
      </w:r>
    </w:p>
    <w:p w14:paraId="2C38EE69" w14:textId="77777777" w:rsidR="00840BA3" w:rsidRDefault="00840BA3" w:rsidP="004F29B1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04ED964B" w14:textId="2CCED526" w:rsidR="00840BA3" w:rsidRPr="001E0A85" w:rsidRDefault="00840BA3" w:rsidP="00840BA3">
      <w:pPr>
        <w:jc w:val="both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t>Verknüpfung der Sinne als Grundlage von Kreativität. Vortrag und Podiumsdiskussion mit Prof. Dr. Nicolas Rothen (Bern) und Dr. Marie Luise Schreiter (Tübingen). Württembergische Landesbibliothek Stuttgart, 30.11.2023</w:t>
      </w:r>
    </w:p>
    <w:p w14:paraId="4E9BC3BF" w14:textId="77777777" w:rsidR="006A3C05" w:rsidRPr="001E0A85" w:rsidRDefault="006A3C05" w:rsidP="00840BA3">
      <w:pPr>
        <w:jc w:val="both"/>
        <w:rPr>
          <w:rFonts w:ascii="Tahoma" w:hAnsi="Tahoma" w:cs="Tahoma"/>
          <w:sz w:val="18"/>
          <w:szCs w:val="18"/>
        </w:rPr>
      </w:pPr>
    </w:p>
    <w:p w14:paraId="10BB84C5" w14:textId="77777777" w:rsidR="00044A87" w:rsidRDefault="00574F54" w:rsidP="00044A87">
      <w:pPr>
        <w:jc w:val="both"/>
      </w:pPr>
      <w:r w:rsidRPr="001E0A85">
        <w:rPr>
          <w:rFonts w:ascii="Tahoma" w:hAnsi="Tahoma" w:cs="Tahoma"/>
          <w:sz w:val="18"/>
          <w:szCs w:val="18"/>
        </w:rPr>
        <w:t>Synästhesie - Sehen mit allen Sinnen. Low Vision Kreis, Frühjahrstagung, Aachen, 27.4.20</w:t>
      </w:r>
      <w:r w:rsidR="00CA7D0A" w:rsidRPr="001E0A85">
        <w:rPr>
          <w:rFonts w:ascii="Tahoma" w:hAnsi="Tahoma" w:cs="Tahoma"/>
          <w:sz w:val="18"/>
          <w:szCs w:val="18"/>
        </w:rPr>
        <w:t>2</w:t>
      </w:r>
      <w:r w:rsidRPr="001E0A85">
        <w:rPr>
          <w:rFonts w:ascii="Tahoma" w:hAnsi="Tahoma" w:cs="Tahoma"/>
          <w:sz w:val="18"/>
          <w:szCs w:val="18"/>
        </w:rPr>
        <w:t>4</w:t>
      </w:r>
      <w:r w:rsidR="00044A87" w:rsidRPr="00044A87">
        <w:t xml:space="preserve"> </w:t>
      </w:r>
    </w:p>
    <w:p w14:paraId="4D16D5D7" w14:textId="77777777" w:rsidR="00044A87" w:rsidRDefault="00044A87" w:rsidP="00044A87">
      <w:pPr>
        <w:jc w:val="both"/>
      </w:pPr>
    </w:p>
    <w:p w14:paraId="1940A44C" w14:textId="6B2A7A6B" w:rsidR="00044A87" w:rsidRPr="00044A87" w:rsidRDefault="00044A87" w:rsidP="00044A87">
      <w:pPr>
        <w:jc w:val="both"/>
        <w:rPr>
          <w:rFonts w:ascii="Tahoma" w:hAnsi="Tahoma" w:cs="Tahoma"/>
          <w:sz w:val="18"/>
          <w:szCs w:val="18"/>
        </w:rPr>
      </w:pPr>
      <w:r w:rsidRPr="00044A87">
        <w:rPr>
          <w:rFonts w:ascii="Tahoma" w:hAnsi="Tahoma" w:cs="Tahoma"/>
          <w:sz w:val="18"/>
          <w:szCs w:val="18"/>
        </w:rPr>
        <w:t>Musikalische Bewegung und ihre Darstellung bei Alexander Truslit</w:t>
      </w:r>
      <w:r>
        <w:rPr>
          <w:rFonts w:ascii="Tahoma" w:hAnsi="Tahoma" w:cs="Tahoma"/>
          <w:sz w:val="18"/>
          <w:szCs w:val="18"/>
        </w:rPr>
        <w:t>. Ö</w:t>
      </w:r>
      <w:r w:rsidRPr="00044A87">
        <w:rPr>
          <w:rFonts w:ascii="Tahoma" w:hAnsi="Tahoma" w:cs="Tahoma"/>
          <w:sz w:val="18"/>
          <w:szCs w:val="18"/>
        </w:rPr>
        <w:t>ffentlicher Vortrag bei der Jahreshauptversammlung der D</w:t>
      </w:r>
      <w:r>
        <w:rPr>
          <w:rFonts w:ascii="Tahoma" w:hAnsi="Tahoma" w:cs="Tahoma"/>
          <w:sz w:val="18"/>
          <w:szCs w:val="18"/>
        </w:rPr>
        <w:t xml:space="preserve">eutschen </w:t>
      </w:r>
      <w:r w:rsidRPr="00044A87">
        <w:rPr>
          <w:rFonts w:ascii="Tahoma" w:hAnsi="Tahoma" w:cs="Tahoma"/>
          <w:sz w:val="18"/>
          <w:szCs w:val="18"/>
        </w:rPr>
        <w:t>S</w:t>
      </w:r>
      <w:r>
        <w:rPr>
          <w:rFonts w:ascii="Tahoma" w:hAnsi="Tahoma" w:cs="Tahoma"/>
          <w:sz w:val="18"/>
          <w:szCs w:val="18"/>
        </w:rPr>
        <w:t xml:space="preserve">ynästhesie </w:t>
      </w:r>
      <w:r w:rsidRPr="00044A87">
        <w:rPr>
          <w:rFonts w:ascii="Tahoma" w:hAnsi="Tahoma" w:cs="Tahoma"/>
          <w:sz w:val="18"/>
          <w:szCs w:val="18"/>
        </w:rPr>
        <w:t>G</w:t>
      </w:r>
      <w:r>
        <w:rPr>
          <w:rFonts w:ascii="Tahoma" w:hAnsi="Tahoma" w:cs="Tahoma"/>
          <w:sz w:val="18"/>
          <w:szCs w:val="18"/>
        </w:rPr>
        <w:t xml:space="preserve">esellschaft. </w:t>
      </w:r>
      <w:r w:rsidRPr="00044A87">
        <w:rPr>
          <w:rFonts w:ascii="Tahoma" w:hAnsi="Tahoma" w:cs="Tahoma"/>
          <w:sz w:val="18"/>
          <w:szCs w:val="18"/>
        </w:rPr>
        <w:t>riesa efau</w:t>
      </w:r>
      <w:r>
        <w:rPr>
          <w:rFonts w:ascii="Tahoma" w:hAnsi="Tahoma" w:cs="Tahoma"/>
          <w:sz w:val="18"/>
          <w:szCs w:val="18"/>
        </w:rPr>
        <w:t>,</w:t>
      </w:r>
      <w:r w:rsidRPr="00044A87">
        <w:rPr>
          <w:rFonts w:ascii="Tahoma" w:hAnsi="Tahoma" w:cs="Tahoma"/>
          <w:sz w:val="18"/>
          <w:szCs w:val="18"/>
        </w:rPr>
        <w:t xml:space="preserve"> Kultur Forum Dresden</w:t>
      </w:r>
      <w:r>
        <w:rPr>
          <w:rFonts w:ascii="Tahoma" w:hAnsi="Tahoma" w:cs="Tahoma"/>
          <w:sz w:val="18"/>
          <w:szCs w:val="18"/>
        </w:rPr>
        <w:t>, 20.9.2025</w:t>
      </w:r>
    </w:p>
    <w:p w14:paraId="56CA8799" w14:textId="77777777" w:rsidR="00882325" w:rsidRPr="00032317" w:rsidRDefault="00882325" w:rsidP="00A63408">
      <w:pPr>
        <w:jc w:val="center"/>
        <w:rPr>
          <w:rFonts w:ascii="Tahoma" w:hAnsi="Tahoma" w:cs="Tahoma"/>
          <w:u w:val="single"/>
        </w:rPr>
      </w:pPr>
    </w:p>
    <w:p w14:paraId="24038D23" w14:textId="77777777" w:rsidR="00C777DB" w:rsidRPr="00032317" w:rsidRDefault="00C777DB" w:rsidP="00C777DB">
      <w:pPr>
        <w:jc w:val="both"/>
        <w:rPr>
          <w:rFonts w:ascii="Tahoma" w:hAnsi="Tahoma" w:cs="Tahoma"/>
          <w:sz w:val="18"/>
          <w:szCs w:val="18"/>
        </w:rPr>
      </w:pPr>
    </w:p>
    <w:p w14:paraId="3082FB6B" w14:textId="77777777" w:rsidR="00E117E6" w:rsidRPr="00032317" w:rsidRDefault="00E117E6">
      <w:pPr>
        <w:overflowPunct/>
        <w:autoSpaceDE/>
        <w:autoSpaceDN/>
        <w:adjustRightInd/>
        <w:textAlignment w:val="auto"/>
        <w:rPr>
          <w:rFonts w:ascii="Tahoma" w:hAnsi="Tahoma" w:cs="Tahoma"/>
          <w:u w:val="single"/>
        </w:rPr>
      </w:pPr>
      <w:r w:rsidRPr="00032317">
        <w:rPr>
          <w:rFonts w:ascii="Tahoma" w:hAnsi="Tahoma" w:cs="Tahoma"/>
          <w:u w:val="single"/>
        </w:rPr>
        <w:br w:type="page"/>
      </w:r>
    </w:p>
    <w:p w14:paraId="374A47D0" w14:textId="3C414F10" w:rsidR="00C777DB" w:rsidRPr="000A4A42" w:rsidRDefault="00C777DB" w:rsidP="00C777DB">
      <w:pPr>
        <w:jc w:val="center"/>
        <w:rPr>
          <w:rFonts w:ascii="Tahoma" w:hAnsi="Tahoma" w:cs="Tahoma"/>
          <w:i/>
          <w:lang w:val="en-US"/>
        </w:rPr>
      </w:pPr>
      <w:r w:rsidRPr="000A4A42">
        <w:rPr>
          <w:rFonts w:ascii="Tahoma" w:hAnsi="Tahoma" w:cs="Tahoma"/>
          <w:u w:val="single"/>
          <w:lang w:val="en-US"/>
        </w:rPr>
        <w:lastRenderedPageBreak/>
        <w:t xml:space="preserve">Publications and Presentations on </w:t>
      </w:r>
      <w:r>
        <w:rPr>
          <w:rFonts w:ascii="Tahoma" w:hAnsi="Tahoma" w:cs="Tahoma"/>
          <w:u w:val="single"/>
          <w:lang w:val="en-US"/>
        </w:rPr>
        <w:t>Musical Acoustics &amp; Music Perception</w:t>
      </w:r>
    </w:p>
    <w:p w14:paraId="37B1D712" w14:textId="77777777" w:rsidR="00C777DB" w:rsidRPr="001E0A85" w:rsidRDefault="00C777DB" w:rsidP="00C777DB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582FC2DD" w14:textId="77777777" w:rsidR="00C777DB" w:rsidRPr="000A4A42" w:rsidRDefault="00C777DB" w:rsidP="00C777DB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>Book Publications</w:t>
      </w:r>
    </w:p>
    <w:p w14:paraId="3B538EF9" w14:textId="77777777" w:rsidR="00C777DB" w:rsidRPr="000A4A42" w:rsidRDefault="00C777DB" w:rsidP="00C777DB">
      <w:pPr>
        <w:jc w:val="both"/>
        <w:rPr>
          <w:rFonts w:ascii="Tahoma" w:hAnsi="Tahoma" w:cs="Tahoma"/>
          <w:sz w:val="18"/>
          <w:szCs w:val="18"/>
        </w:rPr>
      </w:pPr>
    </w:p>
    <w:p w14:paraId="288828EA" w14:textId="77777777" w:rsidR="00C777DB" w:rsidRPr="001E0A85" w:rsidRDefault="00C777DB" w:rsidP="00C777DB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Alexander Truslit: Gestaltung und Bewegung in der Musik. Ein tönendes Buch vom musikalischen Vortrag und seinem bewegungserlebten Gestalten und Hören. 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Reprint of the original edition 1938, edited and prefaces by Hans Brandner &amp; Michael Haverkamp. </w:t>
      </w:r>
      <w:r w:rsidRPr="001E0A85">
        <w:rPr>
          <w:rFonts w:ascii="Tahoma" w:hAnsi="Tahoma" w:cs="Tahoma"/>
          <w:sz w:val="18"/>
          <w:szCs w:val="18"/>
          <w:lang w:val="en-US"/>
        </w:rPr>
        <w:t>Augsburg: Wißner-Verlag, 2015</w:t>
      </w:r>
    </w:p>
    <w:p w14:paraId="44EC8C9B" w14:textId="77777777" w:rsidR="00C777DB" w:rsidRPr="001E0A85" w:rsidRDefault="00C777DB" w:rsidP="00C777DB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3C94A595" w14:textId="77777777" w:rsidR="00C777DB" w:rsidRPr="001E0A85" w:rsidRDefault="00C777DB" w:rsidP="00C777DB">
      <w:pPr>
        <w:jc w:val="both"/>
        <w:rPr>
          <w:rFonts w:ascii="Tahoma" w:hAnsi="Tahoma" w:cs="Tahoma"/>
          <w:b/>
          <w:sz w:val="18"/>
          <w:szCs w:val="18"/>
          <w:lang w:val="en-US"/>
        </w:rPr>
      </w:pPr>
      <w:r w:rsidRPr="001E0A85">
        <w:rPr>
          <w:rFonts w:ascii="Tahoma" w:hAnsi="Tahoma" w:cs="Tahoma"/>
          <w:b/>
          <w:sz w:val="18"/>
          <w:szCs w:val="18"/>
          <w:lang w:val="en-US"/>
        </w:rPr>
        <w:t>Seminars</w:t>
      </w:r>
    </w:p>
    <w:p w14:paraId="2DA10904" w14:textId="77777777" w:rsidR="00C777DB" w:rsidRPr="001E0A85" w:rsidRDefault="00C777DB" w:rsidP="00C777DB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5757396D" w14:textId="77777777" w:rsidR="00C777DB" w:rsidRPr="001E0A85" w:rsidRDefault="00C777DB" w:rsidP="00C777DB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  <w:lang w:val="en-US"/>
        </w:rPr>
      </w:pPr>
      <w:r w:rsidRPr="005418BC">
        <w:rPr>
          <w:rFonts w:ascii="Tahoma" w:hAnsi="Tahoma" w:cs="Tahoma"/>
          <w:bCs/>
          <w:sz w:val="18"/>
          <w:szCs w:val="18"/>
          <w:lang w:val="en-US"/>
        </w:rPr>
        <w:t>Musical Acoustics</w:t>
      </w:r>
      <w:r>
        <w:rPr>
          <w:rFonts w:ascii="Tahoma" w:hAnsi="Tahoma" w:cs="Tahoma"/>
          <w:bCs/>
          <w:sz w:val="18"/>
          <w:szCs w:val="18"/>
          <w:lang w:val="en-US"/>
        </w:rPr>
        <w:t xml:space="preserve"> - </w:t>
      </w:r>
      <w:r w:rsidRPr="00E54921">
        <w:rPr>
          <w:rFonts w:ascii="Tahoma" w:hAnsi="Tahoma" w:cs="Tahoma"/>
          <w:bCs/>
          <w:sz w:val="18"/>
          <w:szCs w:val="18"/>
          <w:lang w:val="en-US"/>
        </w:rPr>
        <w:t>Correlation between psychology of perception und physics</w:t>
      </w:r>
      <w:r>
        <w:rPr>
          <w:rFonts w:ascii="Tahoma" w:hAnsi="Tahoma" w:cs="Tahoma"/>
          <w:bCs/>
          <w:sz w:val="18"/>
          <w:szCs w:val="18"/>
          <w:lang w:val="en-US"/>
        </w:rPr>
        <w:t xml:space="preserve">. </w:t>
      </w:r>
      <w:r w:rsidRPr="001E0A85">
        <w:rPr>
          <w:rFonts w:ascii="Tahoma" w:hAnsi="Tahoma" w:cs="Tahoma"/>
          <w:bCs/>
          <w:sz w:val="18"/>
          <w:szCs w:val="18"/>
          <w:lang w:val="en-US"/>
        </w:rPr>
        <w:t>Ignaz Kögler Research Camp in Acoustics, Technische Hochschule Ingolstadt, 2021</w:t>
      </w:r>
    </w:p>
    <w:p w14:paraId="4842FDD6" w14:textId="77777777" w:rsidR="00C777DB" w:rsidRPr="001E0A85" w:rsidRDefault="00C777DB" w:rsidP="00C777DB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bCs/>
          <w:sz w:val="18"/>
          <w:szCs w:val="18"/>
          <w:lang w:val="en-US"/>
        </w:rPr>
      </w:pPr>
    </w:p>
    <w:p w14:paraId="59A3C3A1" w14:textId="77777777" w:rsidR="00C777DB" w:rsidRPr="000A4A42" w:rsidRDefault="00C777DB" w:rsidP="00C777DB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7A94CB08" w14:textId="77777777" w:rsidR="00C777DB" w:rsidRPr="001E0A85" w:rsidRDefault="00C777DB" w:rsidP="00C777DB">
      <w:pPr>
        <w:jc w:val="both"/>
        <w:rPr>
          <w:rFonts w:ascii="Tahoma" w:hAnsi="Tahoma" w:cs="Tahoma"/>
          <w:b/>
          <w:sz w:val="18"/>
          <w:szCs w:val="18"/>
          <w:lang w:val="en-US"/>
        </w:rPr>
      </w:pPr>
      <w:r w:rsidRPr="001E0A85">
        <w:rPr>
          <w:rFonts w:ascii="Tahoma" w:hAnsi="Tahoma" w:cs="Tahoma"/>
          <w:b/>
          <w:sz w:val="18"/>
          <w:szCs w:val="18"/>
          <w:lang w:val="en-US"/>
        </w:rPr>
        <w:t>Anthologies &amp; Journals</w:t>
      </w:r>
    </w:p>
    <w:p w14:paraId="393DE00D" w14:textId="77777777" w:rsidR="00C777DB" w:rsidRPr="001E0A85" w:rsidRDefault="00C777DB" w:rsidP="00C777DB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F4D0479" w14:textId="77777777" w:rsidR="00C777DB" w:rsidRPr="001E0A85" w:rsidRDefault="00C777DB" w:rsidP="00C777DB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sz w:val="18"/>
          <w:szCs w:val="18"/>
          <w:lang w:val="en-US"/>
        </w:rPr>
        <w:t>Book Review: Hans Brandner: Bewegungslinien der Musik: Alexander Truslit und seine Lehre der Körpermusikalität, der Kinästhesie der Musik (Motion lines in music: Alexander Truslit and his teaching of body musicality, the kinesthesia of music - Wißner, Augsburg 2012).</w:t>
      </w:r>
    </w:p>
    <w:p w14:paraId="08B1739F" w14:textId="7D85305C" w:rsidR="00C777DB" w:rsidRDefault="00C777DB" w:rsidP="00C777DB">
      <w:pPr>
        <w:ind w:right="-1"/>
        <w:jc w:val="both"/>
        <w:rPr>
          <w:rFonts w:ascii="Tahoma" w:hAnsi="Tahoma" w:cs="Tahoma"/>
          <w:sz w:val="18"/>
          <w:szCs w:val="18"/>
          <w:lang w:val="en-GB"/>
        </w:rPr>
      </w:pPr>
      <w:r w:rsidRPr="000A4A42">
        <w:rPr>
          <w:rFonts w:ascii="Tahoma" w:hAnsi="Tahoma" w:cs="Tahoma"/>
          <w:sz w:val="18"/>
          <w:szCs w:val="18"/>
          <w:lang w:val="en-GB"/>
        </w:rPr>
        <w:t>Psycho-musicology: Music, Mind, and Brain, 201</w:t>
      </w:r>
      <w:r>
        <w:rPr>
          <w:rFonts w:ascii="Tahoma" w:hAnsi="Tahoma" w:cs="Tahoma"/>
          <w:sz w:val="18"/>
          <w:szCs w:val="18"/>
          <w:lang w:val="en-GB"/>
        </w:rPr>
        <w:t>3 Volume 23, Issue 1 (Mar), 54-</w:t>
      </w:r>
      <w:r w:rsidRPr="000A4A42">
        <w:rPr>
          <w:rFonts w:ascii="Tahoma" w:hAnsi="Tahoma" w:cs="Tahoma"/>
          <w:sz w:val="18"/>
          <w:szCs w:val="18"/>
          <w:lang w:val="en-GB"/>
        </w:rPr>
        <w:t>8</w:t>
      </w:r>
    </w:p>
    <w:p w14:paraId="30D1AA08" w14:textId="77777777" w:rsidR="00CC7833" w:rsidRPr="001E0A85" w:rsidRDefault="00CC7833" w:rsidP="00CC7833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</w:p>
    <w:p w14:paraId="7674B232" w14:textId="77777777" w:rsidR="00CC7833" w:rsidRPr="002F3BD2" w:rsidRDefault="00CC7833" w:rsidP="00CC7833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  <w:r w:rsidRPr="00904A9C">
        <w:rPr>
          <w:rFonts w:ascii="Tahoma" w:hAnsi="Tahoma" w:cs="Tahoma"/>
          <w:sz w:val="18"/>
          <w:szCs w:val="18"/>
          <w:lang w:val="en-GB"/>
        </w:rPr>
        <w:t xml:space="preserve">Light, Color and Motion as Crossmodal Elements of Baroque Music. In: Kolyadenko, N. et al. (eds.): Synesthesia in Music. History, Theory, Practice. Collection of Scientific Articles. Issue 3. </w:t>
      </w:r>
      <w:r w:rsidRPr="002F3BD2">
        <w:rPr>
          <w:rFonts w:ascii="Tahoma" w:hAnsi="Tahoma" w:cs="Tahoma"/>
          <w:sz w:val="18"/>
          <w:szCs w:val="18"/>
          <w:lang w:val="en-US"/>
        </w:rPr>
        <w:t>Novosibirsk: Glinka State Conservatoire, 2020, 231-46 (English), 246-62 (Russian).</w:t>
      </w:r>
    </w:p>
    <w:p w14:paraId="75E51854" w14:textId="77777777" w:rsidR="00CC7833" w:rsidRPr="002F3BD2" w:rsidRDefault="00CC7833" w:rsidP="00CC7833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</w:p>
    <w:p w14:paraId="70E34B91" w14:textId="0D3A243A" w:rsidR="00CC7833" w:rsidRDefault="00CC7833" w:rsidP="005375D8">
      <w:pPr>
        <w:ind w:right="-1"/>
        <w:jc w:val="both"/>
        <w:rPr>
          <w:rFonts w:ascii="Tahoma" w:hAnsi="Tahoma" w:cs="Tahoma"/>
          <w:sz w:val="18"/>
          <w:szCs w:val="18"/>
        </w:rPr>
      </w:pPr>
      <w:r w:rsidRPr="00F107A8">
        <w:rPr>
          <w:rFonts w:ascii="Tahoma" w:hAnsi="Tahoma" w:cs="Tahoma"/>
          <w:sz w:val="18"/>
          <w:szCs w:val="18"/>
        </w:rPr>
        <w:t xml:space="preserve">Synästhetische Wahrnehmung und das Visuelle in der Musik </w:t>
      </w:r>
      <w:proofErr w:type="gramStart"/>
      <w:r w:rsidRPr="00F107A8">
        <w:rPr>
          <w:rFonts w:ascii="Tahoma" w:hAnsi="Tahoma" w:cs="Tahoma"/>
          <w:sz w:val="18"/>
          <w:szCs w:val="18"/>
        </w:rPr>
        <w:t>des Barock</w:t>
      </w:r>
      <w:proofErr w:type="gramEnd"/>
      <w:r>
        <w:rPr>
          <w:rFonts w:ascii="Tahoma" w:hAnsi="Tahoma" w:cs="Tahoma"/>
          <w:sz w:val="18"/>
          <w:szCs w:val="18"/>
        </w:rPr>
        <w:t xml:space="preserve">. In: </w:t>
      </w:r>
      <w:r w:rsidRPr="00F107A8">
        <w:rPr>
          <w:rFonts w:ascii="Tahoma" w:hAnsi="Tahoma" w:cs="Tahoma"/>
          <w:sz w:val="18"/>
          <w:szCs w:val="18"/>
        </w:rPr>
        <w:t>Hock</w:t>
      </w:r>
      <w:r>
        <w:rPr>
          <w:rFonts w:ascii="Tahoma" w:hAnsi="Tahoma" w:cs="Tahoma"/>
          <w:sz w:val="18"/>
          <w:szCs w:val="18"/>
        </w:rPr>
        <w:t>,</w:t>
      </w:r>
      <w:r w:rsidRPr="00F107A8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 xml:space="preserve">Klaus und Klie, </w:t>
      </w:r>
      <w:r w:rsidRPr="00F107A8">
        <w:rPr>
          <w:rFonts w:ascii="Tahoma" w:hAnsi="Tahoma" w:cs="Tahoma"/>
          <w:sz w:val="18"/>
          <w:szCs w:val="18"/>
        </w:rPr>
        <w:t>Thomas (Hg.)</w:t>
      </w:r>
      <w:r>
        <w:rPr>
          <w:rFonts w:ascii="Tahoma" w:hAnsi="Tahoma" w:cs="Tahoma"/>
          <w:sz w:val="18"/>
          <w:szCs w:val="18"/>
        </w:rPr>
        <w:t xml:space="preserve">: </w:t>
      </w:r>
      <w:r w:rsidRPr="00F107A8">
        <w:rPr>
          <w:rFonts w:ascii="Tahoma" w:hAnsi="Tahoma" w:cs="Tahoma"/>
          <w:sz w:val="18"/>
          <w:szCs w:val="18"/>
        </w:rPr>
        <w:t>Bachzitate: Widerhall und Spiegelung</w:t>
      </w:r>
      <w:r>
        <w:rPr>
          <w:rFonts w:ascii="Tahoma" w:hAnsi="Tahoma" w:cs="Tahoma"/>
          <w:sz w:val="18"/>
          <w:szCs w:val="18"/>
        </w:rPr>
        <w:t xml:space="preserve">. </w:t>
      </w:r>
      <w:r w:rsidRPr="00F107A8">
        <w:rPr>
          <w:rFonts w:ascii="Tahoma" w:hAnsi="Tahoma" w:cs="Tahoma"/>
          <w:sz w:val="18"/>
          <w:szCs w:val="18"/>
        </w:rPr>
        <w:t>Übergänge zwischen Klang und Bild im Anschluss an Bach</w:t>
      </w:r>
      <w:r>
        <w:rPr>
          <w:rFonts w:ascii="Tahoma" w:hAnsi="Tahoma" w:cs="Tahoma"/>
          <w:sz w:val="18"/>
          <w:szCs w:val="18"/>
        </w:rPr>
        <w:t xml:space="preserve">. Bielefeld: transcript, 2021, </w:t>
      </w:r>
      <w:r w:rsidRPr="008E1F61">
        <w:rPr>
          <w:rFonts w:ascii="Tahoma" w:hAnsi="Tahoma" w:cs="Tahoma"/>
          <w:sz w:val="18"/>
          <w:szCs w:val="18"/>
        </w:rPr>
        <w:t>217-54</w:t>
      </w:r>
      <w:r>
        <w:rPr>
          <w:rFonts w:ascii="Tahoma" w:hAnsi="Tahoma" w:cs="Tahoma"/>
          <w:sz w:val="18"/>
          <w:szCs w:val="18"/>
        </w:rPr>
        <w:t>.</w:t>
      </w:r>
      <w:r w:rsidR="005375D8" w:rsidRPr="005375D8">
        <w:t xml:space="preserve"> </w:t>
      </w:r>
    </w:p>
    <w:p w14:paraId="474112EE" w14:textId="77777777" w:rsidR="00CC7833" w:rsidRPr="001E0A85" w:rsidRDefault="00CC7833" w:rsidP="00C777DB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17E00242" w14:textId="77777777" w:rsidR="00C777DB" w:rsidRDefault="00C777DB" w:rsidP="00C777DB">
      <w:pPr>
        <w:ind w:right="-1"/>
        <w:jc w:val="both"/>
      </w:pPr>
      <w:r w:rsidRPr="00D154FA">
        <w:rPr>
          <w:rFonts w:ascii="Tahoma" w:hAnsi="Tahoma" w:cs="Tahoma"/>
          <w:sz w:val="18"/>
          <w:szCs w:val="18"/>
        </w:rPr>
        <w:t>Verfahren zur auditiven und visuellen Darstellung der Klangfarbenvariabilität historischer Flöten</w:t>
      </w:r>
      <w:r>
        <w:rPr>
          <w:rFonts w:ascii="Tahoma" w:hAnsi="Tahoma" w:cs="Tahoma"/>
          <w:sz w:val="18"/>
          <w:szCs w:val="18"/>
        </w:rPr>
        <w:t xml:space="preserve">. TIBIA, Portal für Holzbläser. </w:t>
      </w:r>
      <w:r w:rsidRPr="003444BA">
        <w:rPr>
          <w:rFonts w:ascii="Tahoma" w:hAnsi="Tahoma" w:cs="Tahoma"/>
          <w:sz w:val="18"/>
          <w:szCs w:val="18"/>
        </w:rPr>
        <w:t xml:space="preserve">Celle: Moeck, 2022.    </w:t>
      </w:r>
      <w:hyperlink r:id="rId7" w:history="1">
        <w:r w:rsidRPr="003444BA">
          <w:rPr>
            <w:rStyle w:val="Hyperlink"/>
            <w:rFonts w:ascii="Tahoma" w:hAnsi="Tahoma" w:cs="Tahoma"/>
            <w:sz w:val="18"/>
            <w:szCs w:val="18"/>
          </w:rPr>
          <w:t>https://www.moeck.com/de/tibia/tibia-online/artikel.html?article=2359</w:t>
        </w:r>
      </w:hyperlink>
    </w:p>
    <w:p w14:paraId="4C3E4DBF" w14:textId="77777777" w:rsidR="005375D8" w:rsidRDefault="005375D8" w:rsidP="00C777DB">
      <w:pPr>
        <w:ind w:right="-1"/>
        <w:jc w:val="both"/>
      </w:pPr>
    </w:p>
    <w:p w14:paraId="3570BBC4" w14:textId="4CC1DA63" w:rsidR="005375D8" w:rsidRDefault="005375D8" w:rsidP="005375D8">
      <w:pPr>
        <w:ind w:right="-1"/>
        <w:jc w:val="both"/>
        <w:rPr>
          <w:rFonts w:ascii="Tahoma" w:hAnsi="Tahoma" w:cs="Tahoma"/>
          <w:sz w:val="18"/>
          <w:szCs w:val="18"/>
        </w:rPr>
      </w:pPr>
      <w:r w:rsidRPr="005375D8">
        <w:rPr>
          <w:rFonts w:ascii="Tahoma" w:hAnsi="Tahoma" w:cs="Tahoma"/>
          <w:sz w:val="18"/>
          <w:szCs w:val="18"/>
        </w:rPr>
        <w:t>Klangfarbenvariabilität historischer Flöten</w:t>
      </w:r>
      <w:r>
        <w:rPr>
          <w:rFonts w:ascii="Tahoma" w:hAnsi="Tahoma" w:cs="Tahoma"/>
          <w:sz w:val="18"/>
          <w:szCs w:val="18"/>
        </w:rPr>
        <w:t xml:space="preserve">. </w:t>
      </w:r>
      <w:r w:rsidRPr="005375D8">
        <w:rPr>
          <w:rFonts w:ascii="Tahoma" w:hAnsi="Tahoma" w:cs="Tahoma"/>
          <w:sz w:val="18"/>
          <w:szCs w:val="18"/>
        </w:rPr>
        <w:t>Untersuchungen zur instrumentenbedingten Variation von Ton zu Ton</w:t>
      </w:r>
      <w:r>
        <w:rPr>
          <w:rFonts w:ascii="Tahoma" w:hAnsi="Tahoma" w:cs="Tahoma"/>
          <w:sz w:val="18"/>
          <w:szCs w:val="18"/>
        </w:rPr>
        <w:t>.</w:t>
      </w:r>
    </w:p>
    <w:p w14:paraId="4019BA47" w14:textId="29829BCE" w:rsidR="001215BB" w:rsidRDefault="005375D8" w:rsidP="005375D8">
      <w:pPr>
        <w:ind w:right="-1"/>
        <w:jc w:val="both"/>
        <w:rPr>
          <w:rFonts w:ascii="Tahoma" w:hAnsi="Tahoma" w:cs="Tahoma"/>
          <w:sz w:val="18"/>
          <w:szCs w:val="18"/>
        </w:rPr>
      </w:pPr>
      <w:r w:rsidRPr="005375D8">
        <w:rPr>
          <w:rFonts w:ascii="Tahoma" w:hAnsi="Tahoma" w:cs="Tahoma"/>
          <w:sz w:val="18"/>
          <w:szCs w:val="18"/>
        </w:rPr>
        <w:t>Akustik Journal 0</w:t>
      </w:r>
      <w:r>
        <w:rPr>
          <w:rFonts w:ascii="Tahoma" w:hAnsi="Tahoma" w:cs="Tahoma"/>
          <w:sz w:val="18"/>
          <w:szCs w:val="18"/>
        </w:rPr>
        <w:t>1</w:t>
      </w:r>
      <w:r w:rsidRPr="005375D8">
        <w:rPr>
          <w:rFonts w:ascii="Tahoma" w:hAnsi="Tahoma" w:cs="Tahoma"/>
          <w:sz w:val="18"/>
          <w:szCs w:val="18"/>
        </w:rPr>
        <w:t>/</w:t>
      </w:r>
      <w:r>
        <w:rPr>
          <w:rFonts w:ascii="Tahoma" w:hAnsi="Tahoma" w:cs="Tahoma"/>
          <w:sz w:val="18"/>
          <w:szCs w:val="18"/>
        </w:rPr>
        <w:t>26</w:t>
      </w:r>
      <w:r w:rsidRPr="005375D8">
        <w:rPr>
          <w:rFonts w:ascii="Tahoma" w:hAnsi="Tahoma" w:cs="Tahoma"/>
          <w:sz w:val="18"/>
          <w:szCs w:val="18"/>
        </w:rPr>
        <w:t xml:space="preserve">, Deutsche Gesellschaft für Akustik DEGA, </w:t>
      </w:r>
      <w:r>
        <w:rPr>
          <w:rFonts w:ascii="Tahoma" w:hAnsi="Tahoma" w:cs="Tahoma"/>
          <w:sz w:val="18"/>
          <w:szCs w:val="18"/>
        </w:rPr>
        <w:t xml:space="preserve">7-22. </w:t>
      </w:r>
      <w:r w:rsidR="001215BB">
        <w:rPr>
          <w:rFonts w:ascii="Tahoma" w:hAnsi="Tahoma" w:cs="Tahoma"/>
          <w:sz w:val="18"/>
          <w:szCs w:val="18"/>
        </w:rPr>
        <w:t xml:space="preserve">   </w:t>
      </w:r>
      <w:hyperlink r:id="rId8" w:history="1">
        <w:r w:rsidR="001215BB" w:rsidRPr="002330BB">
          <w:rPr>
            <w:rStyle w:val="Hyperlink"/>
            <w:rFonts w:ascii="Tahoma" w:hAnsi="Tahoma" w:cs="Tahoma"/>
            <w:sz w:val="18"/>
            <w:szCs w:val="18"/>
          </w:rPr>
          <w:t>https://doi.org/10.71568/aj2026.01.01</w:t>
        </w:r>
      </w:hyperlink>
    </w:p>
    <w:p w14:paraId="70FF5FCF" w14:textId="77777777" w:rsidR="005375D8" w:rsidRDefault="005375D8" w:rsidP="00C777DB">
      <w:pPr>
        <w:ind w:right="-1"/>
        <w:jc w:val="both"/>
        <w:rPr>
          <w:rStyle w:val="Hyperlink"/>
          <w:rFonts w:ascii="Tahoma" w:hAnsi="Tahoma" w:cs="Tahoma"/>
          <w:sz w:val="18"/>
          <w:szCs w:val="18"/>
        </w:rPr>
      </w:pPr>
    </w:p>
    <w:p w14:paraId="07C358E0" w14:textId="77777777" w:rsidR="00C777DB" w:rsidRDefault="00C777DB" w:rsidP="00C777DB">
      <w:pPr>
        <w:ind w:right="-1"/>
        <w:jc w:val="both"/>
        <w:rPr>
          <w:rStyle w:val="Hyperlink"/>
          <w:rFonts w:ascii="Tahoma" w:hAnsi="Tahoma" w:cs="Tahoma"/>
          <w:sz w:val="18"/>
          <w:szCs w:val="18"/>
        </w:rPr>
      </w:pPr>
    </w:p>
    <w:p w14:paraId="2EA91CBB" w14:textId="77777777" w:rsidR="00C777DB" w:rsidRPr="008D113C" w:rsidRDefault="00C777DB" w:rsidP="00C777DB">
      <w:pPr>
        <w:ind w:right="-1"/>
        <w:jc w:val="both"/>
        <w:rPr>
          <w:rFonts w:ascii="Tahoma" w:hAnsi="Tahoma" w:cs="Tahoma"/>
          <w:sz w:val="18"/>
          <w:szCs w:val="18"/>
        </w:rPr>
      </w:pPr>
      <w:r w:rsidRPr="008D113C">
        <w:rPr>
          <w:rFonts w:ascii="Tahoma" w:hAnsi="Tahoma" w:cs="Tahoma"/>
          <w:b/>
          <w:sz w:val="18"/>
          <w:szCs w:val="18"/>
        </w:rPr>
        <w:t>Conference Proceedings</w:t>
      </w:r>
    </w:p>
    <w:p w14:paraId="28C001CF" w14:textId="77777777" w:rsidR="00C777DB" w:rsidRPr="008D113C" w:rsidRDefault="00C777DB" w:rsidP="00C777DB">
      <w:pPr>
        <w:pStyle w:val="berschrift2"/>
        <w:rPr>
          <w:rFonts w:ascii="Tahoma" w:hAnsi="Tahoma" w:cs="Tahoma"/>
          <w:color w:val="auto"/>
          <w:sz w:val="18"/>
          <w:szCs w:val="18"/>
        </w:rPr>
      </w:pPr>
    </w:p>
    <w:p w14:paraId="34B98367" w14:textId="77777777" w:rsidR="00C777DB" w:rsidRPr="001E0A85" w:rsidRDefault="00C777DB" w:rsidP="00C777DB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Bewegung als Ursprung der Musik - Alexander Truslits frühe Studien zur Musikwahrnehmung. Fortschritte der Akustik: Plenarvorträge und Fachbeiträge der 33. Jahrestagung für Akustik DAGA 2007, Stuttgart. </w:t>
      </w:r>
      <w:r w:rsidRPr="001E0A85">
        <w:rPr>
          <w:rFonts w:ascii="Tahoma" w:hAnsi="Tahoma" w:cs="Tahoma"/>
          <w:sz w:val="18"/>
          <w:szCs w:val="18"/>
        </w:rPr>
        <w:t>Berlin: DEGA, 2007</w:t>
      </w:r>
    </w:p>
    <w:p w14:paraId="721C6696" w14:textId="77777777" w:rsidR="00C777DB" w:rsidRPr="001E0A85" w:rsidRDefault="00C777DB" w:rsidP="00C777DB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01C345AE" w14:textId="77777777" w:rsidR="0018784F" w:rsidRPr="00453A97" w:rsidRDefault="00C777DB" w:rsidP="0018784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  <w:r w:rsidRPr="000A4A42">
        <w:rPr>
          <w:rFonts w:ascii="Tahoma" w:hAnsi="Tahoma" w:cs="Tahoma"/>
          <w:sz w:val="18"/>
          <w:szCs w:val="18"/>
          <w:lang w:eastAsia="de-DE"/>
        </w:rPr>
        <w:t xml:space="preserve">Frühe Ansätze zur Beschreibung auditiv angeregter Bewegungsvorstellung bei Alexander Truslit. </w:t>
      </w:r>
      <w:r w:rsidRPr="00453A97">
        <w:rPr>
          <w:rFonts w:ascii="Tahoma" w:hAnsi="Tahoma" w:cs="Tahoma"/>
          <w:sz w:val="18"/>
          <w:szCs w:val="18"/>
          <w:lang w:eastAsia="de-DE"/>
        </w:rPr>
        <w:t>41. Jahrestagung für Akustik DAGA 2015, Nürnberg. Berlin: DEGA, 2015, 1192-5</w:t>
      </w:r>
    </w:p>
    <w:p w14:paraId="426A3B06" w14:textId="77777777" w:rsidR="0018784F" w:rsidRPr="00453A97" w:rsidRDefault="0018784F" w:rsidP="0018784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</w:p>
    <w:p w14:paraId="0DB8CD27" w14:textId="77777777" w:rsidR="001E07FE" w:rsidRDefault="001E07FE" w:rsidP="001E07FE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  <w:r w:rsidRPr="00453A97">
        <w:rPr>
          <w:rFonts w:ascii="Tahoma" w:hAnsi="Tahoma" w:cs="Tahoma"/>
          <w:sz w:val="18"/>
          <w:szCs w:val="18"/>
        </w:rPr>
        <w:t xml:space="preserve">Light, color and motion as crossmodal elements of Baroque music. e-Forum Acusticum 2020, Lyon, France, 2099-106. </w:t>
      </w:r>
      <w:r>
        <w:rPr>
          <w:rFonts w:ascii="Tahoma" w:hAnsi="Tahoma" w:cs="Tahoma"/>
          <w:sz w:val="18"/>
          <w:szCs w:val="18"/>
          <w:lang w:val="en-US"/>
        </w:rPr>
        <w:t xml:space="preserve">DOI </w:t>
      </w:r>
      <w:r w:rsidRPr="008242AF">
        <w:rPr>
          <w:rFonts w:ascii="Tahoma" w:hAnsi="Tahoma" w:cs="Tahoma"/>
          <w:sz w:val="18"/>
          <w:szCs w:val="18"/>
          <w:lang w:val="en-US"/>
        </w:rPr>
        <w:t>10.48465/fa.2020.0021</w:t>
      </w:r>
    </w:p>
    <w:p w14:paraId="250D5621" w14:textId="77777777" w:rsidR="001E07FE" w:rsidRDefault="001E07FE" w:rsidP="0018784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509D042E" w14:textId="4B0F4D17" w:rsidR="0018784F" w:rsidRPr="00904A9C" w:rsidRDefault="0018784F" w:rsidP="0018784F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7A789D">
        <w:rPr>
          <w:rFonts w:ascii="Tahoma" w:hAnsi="Tahoma" w:cs="Tahoma"/>
          <w:sz w:val="18"/>
          <w:szCs w:val="18"/>
          <w:lang w:val="en-US"/>
        </w:rPr>
        <w:t>Contribution of timbre variation of historical flutes to colorful music</w:t>
      </w:r>
      <w:r>
        <w:rPr>
          <w:rFonts w:ascii="Tahoma" w:hAnsi="Tahoma" w:cs="Tahoma"/>
          <w:sz w:val="18"/>
          <w:szCs w:val="18"/>
          <w:lang w:val="en-US"/>
        </w:rPr>
        <w:t>.</w:t>
      </w:r>
      <w:r w:rsidRPr="007A789D">
        <w:rPr>
          <w:rFonts w:ascii="Tahoma" w:hAnsi="Tahoma" w:cs="Tahoma"/>
          <w:sz w:val="18"/>
          <w:szCs w:val="18"/>
          <w:lang w:val="en-US"/>
        </w:rPr>
        <w:t xml:space="preserve"> </w:t>
      </w:r>
      <w:r w:rsidRPr="007C4FE2">
        <w:rPr>
          <w:rFonts w:ascii="Tahoma" w:hAnsi="Tahoma" w:cs="Tahoma"/>
          <w:sz w:val="18"/>
          <w:szCs w:val="18"/>
          <w:lang w:val="en-US"/>
        </w:rPr>
        <w:t>Galeev Readings („</w:t>
      </w:r>
      <w:proofErr w:type="gramStart"/>
      <w:r w:rsidRPr="007C4FE2">
        <w:rPr>
          <w:rFonts w:ascii="Tahoma" w:hAnsi="Tahoma" w:cs="Tahoma"/>
          <w:sz w:val="18"/>
          <w:szCs w:val="18"/>
          <w:lang w:val="en-US"/>
        </w:rPr>
        <w:t>Prometheus“ –</w:t>
      </w:r>
      <w:proofErr w:type="gramEnd"/>
      <w:r w:rsidRPr="007C4FE2">
        <w:rPr>
          <w:rFonts w:ascii="Tahoma" w:hAnsi="Tahoma" w:cs="Tahoma"/>
          <w:sz w:val="18"/>
          <w:szCs w:val="18"/>
          <w:lang w:val="en-US"/>
        </w:rPr>
        <w:t xml:space="preserve"> 2020</w:t>
      </w:r>
      <w:r>
        <w:rPr>
          <w:rFonts w:ascii="Tahoma" w:hAnsi="Tahoma" w:cs="Tahoma"/>
          <w:sz w:val="18"/>
          <w:szCs w:val="18"/>
          <w:lang w:val="en-US"/>
        </w:rPr>
        <w:t>).</w:t>
      </w:r>
      <w:r w:rsidRPr="007C4FE2">
        <w:rPr>
          <w:rFonts w:ascii="Tahoma" w:hAnsi="Tahoma" w:cs="Tahoma"/>
          <w:sz w:val="18"/>
          <w:szCs w:val="18"/>
          <w:lang w:val="en-US"/>
        </w:rPr>
        <w:t xml:space="preserve"> For the 80th birthday of B. M. Galeev. Materials of the international scientific practical conference, Kazan, Oct. 2</w:t>
      </w:r>
      <w:r>
        <w:rPr>
          <w:rFonts w:ascii="Tahoma" w:hAnsi="Tahoma" w:cs="Tahoma"/>
          <w:sz w:val="18"/>
          <w:szCs w:val="18"/>
          <w:lang w:val="en-US"/>
        </w:rPr>
        <w:t>-</w:t>
      </w:r>
      <w:r w:rsidRPr="007C4FE2">
        <w:rPr>
          <w:rFonts w:ascii="Tahoma" w:hAnsi="Tahoma" w:cs="Tahoma"/>
          <w:sz w:val="18"/>
          <w:szCs w:val="18"/>
          <w:lang w:val="en-US"/>
        </w:rPr>
        <w:t>4, 2020</w:t>
      </w:r>
      <w:r>
        <w:rPr>
          <w:rFonts w:ascii="Tahoma" w:hAnsi="Tahoma" w:cs="Tahoma"/>
          <w:sz w:val="18"/>
          <w:szCs w:val="18"/>
          <w:lang w:val="en-US"/>
        </w:rPr>
        <w:t>)</w:t>
      </w:r>
      <w:r w:rsidRPr="007C4FE2">
        <w:rPr>
          <w:rFonts w:ascii="Tahoma" w:hAnsi="Tahoma" w:cs="Tahoma"/>
          <w:sz w:val="18"/>
          <w:szCs w:val="18"/>
          <w:lang w:val="en-US"/>
        </w:rPr>
        <w:t xml:space="preserve">, Kazan: Fond Galeev-Prometheus, </w:t>
      </w:r>
      <w:r w:rsidRPr="00035364">
        <w:rPr>
          <w:rFonts w:ascii="Tahoma" w:hAnsi="Tahoma" w:cs="Tahoma"/>
          <w:sz w:val="18"/>
          <w:szCs w:val="18"/>
          <w:lang w:val="en-US"/>
        </w:rPr>
        <w:t>2020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Pr="007C4FE2">
        <w:rPr>
          <w:rFonts w:ascii="Tahoma" w:hAnsi="Tahoma" w:cs="Tahoma"/>
          <w:sz w:val="18"/>
          <w:szCs w:val="18"/>
          <w:lang w:val="en-US"/>
        </w:rPr>
        <w:t>1</w:t>
      </w:r>
      <w:r>
        <w:rPr>
          <w:rFonts w:ascii="Tahoma" w:hAnsi="Tahoma" w:cs="Tahoma"/>
          <w:sz w:val="18"/>
          <w:szCs w:val="18"/>
          <w:lang w:val="en-US"/>
        </w:rPr>
        <w:t>59-65</w:t>
      </w:r>
    </w:p>
    <w:p w14:paraId="294961C9" w14:textId="77777777" w:rsidR="0018784F" w:rsidRPr="001E0A85" w:rsidRDefault="0018784F" w:rsidP="0018784F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62319F1C" w14:textId="6F318094" w:rsidR="0018784F" w:rsidRPr="002B3777" w:rsidRDefault="0018784F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/>
          <w:sz w:val="18"/>
          <w:szCs w:val="18"/>
        </w:rPr>
      </w:pPr>
      <w:r w:rsidRPr="002B3777">
        <w:rPr>
          <w:rFonts w:ascii="Tahoma" w:hAnsi="Tahoma" w:cs="Tahoma"/>
          <w:sz w:val="18"/>
          <w:szCs w:val="18"/>
        </w:rPr>
        <w:t>Verfahren zur auditiven und visuellen Darstellung der Klangfarbenvariabilität historischer Flöten</w:t>
      </w:r>
      <w:r>
        <w:rPr>
          <w:rFonts w:ascii="Tahoma" w:hAnsi="Tahoma" w:cs="Tahoma"/>
          <w:sz w:val="18"/>
          <w:szCs w:val="18"/>
        </w:rPr>
        <w:t xml:space="preserve">. </w:t>
      </w:r>
      <w:r w:rsidRPr="002B3777">
        <w:rPr>
          <w:rFonts w:ascii="Tahoma" w:hAnsi="Tahoma" w:cs="Tahoma"/>
          <w:sz w:val="18"/>
          <w:szCs w:val="18"/>
        </w:rPr>
        <w:t>Annual Conference DAGA 2021, Vienna. Berlin: DEGA, 2021</w:t>
      </w:r>
      <w:r>
        <w:rPr>
          <w:rFonts w:ascii="Tahoma" w:hAnsi="Tahoma" w:cs="Tahoma"/>
          <w:sz w:val="18"/>
          <w:szCs w:val="18"/>
        </w:rPr>
        <w:t>, 516-9</w:t>
      </w:r>
    </w:p>
    <w:p w14:paraId="24B1E08C" w14:textId="77777777" w:rsidR="0018784F" w:rsidRPr="002B3777" w:rsidRDefault="0018784F" w:rsidP="0018784F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</w:rPr>
      </w:pPr>
    </w:p>
    <w:p w14:paraId="5B697C0D" w14:textId="77777777" w:rsidR="0018784F" w:rsidRPr="00570F4E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F32B6B">
        <w:rPr>
          <w:rFonts w:ascii="Tahoma" w:hAnsi="Tahoma" w:cs="Tahoma"/>
          <w:sz w:val="18"/>
          <w:szCs w:val="18"/>
        </w:rPr>
        <w:t>Klangfarben-Variabilität von Blockflöten aus Renaissance und Barock</w:t>
      </w:r>
      <w:r>
        <w:rPr>
          <w:rFonts w:ascii="Tahoma" w:hAnsi="Tahoma" w:cs="Tahoma"/>
          <w:sz w:val="18"/>
          <w:szCs w:val="18"/>
        </w:rPr>
        <w:t xml:space="preserve">. </w:t>
      </w:r>
      <w:bookmarkStart w:id="7" w:name="_Hlk133585337"/>
      <w:r w:rsidRPr="00570F4E">
        <w:rPr>
          <w:rFonts w:ascii="Tahoma" w:hAnsi="Tahoma" w:cs="Tahoma"/>
          <w:sz w:val="18"/>
          <w:szCs w:val="18"/>
          <w:lang w:val="en-US"/>
        </w:rPr>
        <w:t>Annual Conference DAGA 2022, Stuttgart. Berlin: DEGA, 2022, 826-9</w:t>
      </w:r>
      <w:bookmarkEnd w:id="7"/>
    </w:p>
    <w:p w14:paraId="78C8F1CF" w14:textId="77777777" w:rsidR="0018784F" w:rsidRPr="00570F4E" w:rsidRDefault="0018784F" w:rsidP="0018784F">
      <w:pPr>
        <w:overflowPunct/>
        <w:autoSpaceDE/>
        <w:autoSpaceDN/>
        <w:adjustRightInd/>
        <w:textAlignment w:val="auto"/>
        <w:rPr>
          <w:rFonts w:ascii="Tahoma" w:hAnsi="Tahoma" w:cs="Tahoma"/>
          <w:b/>
          <w:sz w:val="18"/>
          <w:szCs w:val="18"/>
          <w:lang w:val="en-US"/>
        </w:rPr>
      </w:pPr>
    </w:p>
    <w:p w14:paraId="4FF19267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FF4A07">
        <w:rPr>
          <w:rFonts w:ascii="Tahoma" w:hAnsi="Tahoma" w:cs="Tahoma"/>
          <w:sz w:val="18"/>
          <w:szCs w:val="18"/>
          <w:lang w:val="en-US"/>
        </w:rPr>
        <w:t>Subjective and objective evaluation of the tone-to-tone timbre variability of historical flute designs.</w:t>
      </w:r>
      <w:r>
        <w:rPr>
          <w:rFonts w:ascii="Tahoma" w:hAnsi="Tahoma" w:cs="Tahoma"/>
          <w:sz w:val="18"/>
          <w:szCs w:val="18"/>
          <w:lang w:val="en-US"/>
        </w:rPr>
        <w:t xml:space="preserve"> Proc. </w:t>
      </w:r>
      <w:r w:rsidRPr="00FF4A07">
        <w:rPr>
          <w:rFonts w:ascii="Tahoma" w:hAnsi="Tahoma" w:cs="Tahoma"/>
          <w:sz w:val="18"/>
          <w:szCs w:val="18"/>
          <w:lang w:val="en-US"/>
        </w:rPr>
        <w:t>Euroregio/BNAM2022</w:t>
      </w:r>
      <w:r>
        <w:rPr>
          <w:rFonts w:ascii="Tahoma" w:hAnsi="Tahoma" w:cs="Tahoma"/>
          <w:sz w:val="18"/>
          <w:szCs w:val="18"/>
          <w:lang w:val="en-US"/>
        </w:rPr>
        <w:t xml:space="preserve"> </w:t>
      </w:r>
      <w:r w:rsidRPr="00FF4A07">
        <w:rPr>
          <w:rFonts w:ascii="Tahoma" w:hAnsi="Tahoma" w:cs="Tahoma"/>
          <w:sz w:val="18"/>
          <w:szCs w:val="18"/>
          <w:lang w:val="en-US"/>
        </w:rPr>
        <w:t>Joint Acoustics Conference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Pr="00FF4A07">
        <w:rPr>
          <w:rFonts w:ascii="Tahoma" w:hAnsi="Tahoma" w:cs="Tahoma"/>
          <w:sz w:val="18"/>
          <w:szCs w:val="18"/>
          <w:lang w:val="en-US"/>
        </w:rPr>
        <w:t xml:space="preserve">May 9-11, </w:t>
      </w:r>
      <w:r>
        <w:rPr>
          <w:rFonts w:ascii="Tahoma" w:hAnsi="Tahoma" w:cs="Tahoma"/>
          <w:sz w:val="18"/>
          <w:szCs w:val="18"/>
          <w:lang w:val="en-US"/>
        </w:rPr>
        <w:t xml:space="preserve">Aalborg, </w:t>
      </w:r>
      <w:r w:rsidRPr="00FF4A07">
        <w:rPr>
          <w:rFonts w:ascii="Tahoma" w:hAnsi="Tahoma" w:cs="Tahoma"/>
          <w:sz w:val="18"/>
          <w:szCs w:val="18"/>
          <w:lang w:val="en-US"/>
        </w:rPr>
        <w:t>2022</w:t>
      </w:r>
      <w:r>
        <w:rPr>
          <w:rFonts w:ascii="Tahoma" w:hAnsi="Tahoma" w:cs="Tahoma"/>
          <w:sz w:val="18"/>
          <w:szCs w:val="18"/>
          <w:lang w:val="en-US"/>
        </w:rPr>
        <w:t>, 67-76</w:t>
      </w:r>
    </w:p>
    <w:p w14:paraId="018A4B2B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31726A9E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2F3BD2">
        <w:rPr>
          <w:rFonts w:ascii="Tahoma" w:hAnsi="Tahoma" w:cs="Tahoma"/>
          <w:sz w:val="18"/>
          <w:szCs w:val="18"/>
          <w:lang w:val="en-US"/>
        </w:rPr>
        <w:t>How can we approach the topic of the tone-to-tone timbre variability of historical instruments?</w:t>
      </w:r>
      <w:r>
        <w:rPr>
          <w:rFonts w:ascii="Tahoma" w:hAnsi="Tahoma" w:cs="Tahoma"/>
          <w:sz w:val="18"/>
          <w:szCs w:val="18"/>
          <w:lang w:val="en-US"/>
        </w:rPr>
        <w:t xml:space="preserve"> </w:t>
      </w:r>
      <w:r w:rsidRPr="002F3BD2">
        <w:rPr>
          <w:rFonts w:ascii="Tahoma" w:hAnsi="Tahoma" w:cs="Tahoma"/>
          <w:sz w:val="18"/>
          <w:szCs w:val="18"/>
          <w:lang w:val="en-US"/>
        </w:rPr>
        <w:t>Proc. Mtgs. Acoust. 49, 035005 (2022); https://doi.org/10.1121/2.0001660</w:t>
      </w:r>
      <w:r>
        <w:rPr>
          <w:rFonts w:ascii="Tahoma" w:hAnsi="Tahoma" w:cs="Tahoma"/>
          <w:sz w:val="18"/>
          <w:szCs w:val="18"/>
          <w:lang w:val="en-US"/>
        </w:rPr>
        <w:t xml:space="preserve">     </w:t>
      </w:r>
    </w:p>
    <w:p w14:paraId="0D70F982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9D020C">
        <w:rPr>
          <w:rFonts w:ascii="Tahoma" w:hAnsi="Tahoma" w:cs="Tahoma"/>
          <w:sz w:val="18"/>
          <w:szCs w:val="18"/>
          <w:lang w:val="en-US"/>
        </w:rPr>
        <w:t>https://asa.scitation.org/doi/abs/10.1121/2.0001660</w:t>
      </w:r>
    </w:p>
    <w:p w14:paraId="4220A17E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205A24D6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sz w:val="18"/>
          <w:szCs w:val="18"/>
        </w:rPr>
        <w:lastRenderedPageBreak/>
        <w:t>Wirkung der Klangfarben-Variabilität von Flöten auf Tonart und melodischen Verlauf.</w:t>
      </w:r>
      <w:r w:rsidRPr="00BD1D5C">
        <w:t xml:space="preserve"> </w:t>
      </w:r>
      <w:r w:rsidRPr="00BD1D5C">
        <w:rPr>
          <w:rFonts w:ascii="Tahoma" w:hAnsi="Tahoma" w:cs="Tahoma"/>
          <w:sz w:val="18"/>
          <w:szCs w:val="18"/>
          <w:lang w:val="en-US"/>
        </w:rPr>
        <w:t>Annual Conference DAGA 202</w:t>
      </w:r>
      <w:r>
        <w:rPr>
          <w:rFonts w:ascii="Tahoma" w:hAnsi="Tahoma" w:cs="Tahoma"/>
          <w:sz w:val="18"/>
          <w:szCs w:val="18"/>
          <w:lang w:val="en-US"/>
        </w:rPr>
        <w:t>3</w:t>
      </w:r>
      <w:r w:rsidRPr="00BD1D5C">
        <w:rPr>
          <w:rFonts w:ascii="Tahoma" w:hAnsi="Tahoma" w:cs="Tahoma"/>
          <w:sz w:val="18"/>
          <w:szCs w:val="18"/>
          <w:lang w:val="en-US"/>
        </w:rPr>
        <w:t xml:space="preserve">, </w:t>
      </w:r>
      <w:r>
        <w:rPr>
          <w:rFonts w:ascii="Tahoma" w:hAnsi="Tahoma" w:cs="Tahoma"/>
          <w:sz w:val="18"/>
          <w:szCs w:val="18"/>
          <w:lang w:val="en-US"/>
        </w:rPr>
        <w:t>Hamburg</w:t>
      </w:r>
      <w:r w:rsidRPr="00BD1D5C">
        <w:rPr>
          <w:rFonts w:ascii="Tahoma" w:hAnsi="Tahoma" w:cs="Tahoma"/>
          <w:sz w:val="18"/>
          <w:szCs w:val="18"/>
          <w:lang w:val="en-US"/>
        </w:rPr>
        <w:t>. Berlin: DEGA, 202</w:t>
      </w:r>
      <w:r>
        <w:rPr>
          <w:rFonts w:ascii="Tahoma" w:hAnsi="Tahoma" w:cs="Tahoma"/>
          <w:sz w:val="18"/>
          <w:szCs w:val="18"/>
          <w:lang w:val="en-US"/>
        </w:rPr>
        <w:t>3</w:t>
      </w:r>
      <w:r w:rsidRPr="00BD1D5C">
        <w:rPr>
          <w:rFonts w:ascii="Tahoma" w:hAnsi="Tahoma" w:cs="Tahoma"/>
          <w:sz w:val="18"/>
          <w:szCs w:val="18"/>
          <w:lang w:val="en-US"/>
        </w:rPr>
        <w:t xml:space="preserve">, </w:t>
      </w:r>
      <w:r>
        <w:rPr>
          <w:rFonts w:ascii="Tahoma" w:hAnsi="Tahoma" w:cs="Tahoma"/>
          <w:sz w:val="18"/>
          <w:szCs w:val="18"/>
          <w:lang w:val="en-US"/>
        </w:rPr>
        <w:t>957</w:t>
      </w:r>
      <w:r w:rsidRPr="00BD1D5C">
        <w:rPr>
          <w:rFonts w:ascii="Tahoma" w:hAnsi="Tahoma" w:cs="Tahoma"/>
          <w:sz w:val="18"/>
          <w:szCs w:val="18"/>
          <w:lang w:val="en-US"/>
        </w:rPr>
        <w:t>-</w:t>
      </w:r>
      <w:r>
        <w:rPr>
          <w:rFonts w:ascii="Tahoma" w:hAnsi="Tahoma" w:cs="Tahoma"/>
          <w:sz w:val="18"/>
          <w:szCs w:val="18"/>
          <w:lang w:val="en-US"/>
        </w:rPr>
        <w:t>60</w:t>
      </w:r>
    </w:p>
    <w:p w14:paraId="23FD4DB7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479B1A28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 xml:space="preserve">Influence of the key played on the timbre variation of recorders. Proc. forum acusticum 2023, </w:t>
      </w:r>
      <w:r w:rsidRPr="00CD03C9">
        <w:rPr>
          <w:rFonts w:ascii="Tahoma" w:hAnsi="Tahoma" w:cs="Tahoma"/>
          <w:sz w:val="18"/>
          <w:szCs w:val="18"/>
          <w:lang w:val="en-US"/>
        </w:rPr>
        <w:t>10th Convention of the European Acoustics Association</w:t>
      </w:r>
      <w:r>
        <w:rPr>
          <w:rFonts w:ascii="Tahoma" w:hAnsi="Tahoma" w:cs="Tahoma"/>
          <w:sz w:val="18"/>
          <w:szCs w:val="18"/>
          <w:lang w:val="en-US"/>
        </w:rPr>
        <w:t>, Turin, Italy, 3439-</w:t>
      </w:r>
      <w:proofErr w:type="gramStart"/>
      <w:r>
        <w:rPr>
          <w:rFonts w:ascii="Tahoma" w:hAnsi="Tahoma" w:cs="Tahoma"/>
          <w:sz w:val="18"/>
          <w:szCs w:val="18"/>
          <w:lang w:val="en-US"/>
        </w:rPr>
        <w:t>46  DOI</w:t>
      </w:r>
      <w:proofErr w:type="gramEnd"/>
      <w:r>
        <w:rPr>
          <w:rFonts w:ascii="Tahoma" w:hAnsi="Tahoma" w:cs="Tahoma"/>
          <w:sz w:val="18"/>
          <w:szCs w:val="18"/>
          <w:lang w:val="en-US"/>
        </w:rPr>
        <w:t>: 10.61782/fa.2023.0073</w:t>
      </w:r>
    </w:p>
    <w:p w14:paraId="24473E9C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5C39A47C" w14:textId="77777777" w:rsidR="0018784F" w:rsidRDefault="0018784F" w:rsidP="0018784F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>With Frank Hergert: Tonal timbre variations of historical recorders and transverse flutes compared to pipe organ ranks.</w:t>
      </w:r>
      <w:r w:rsidRPr="001E0A85">
        <w:rPr>
          <w:lang w:val="en-US"/>
        </w:rPr>
        <w:t xml:space="preserve"> </w:t>
      </w:r>
      <w:r w:rsidRPr="001D1B05">
        <w:rPr>
          <w:rFonts w:ascii="Tahoma" w:hAnsi="Tahoma" w:cs="Tahoma"/>
          <w:sz w:val="18"/>
          <w:szCs w:val="18"/>
          <w:lang w:val="en-US"/>
        </w:rPr>
        <w:t xml:space="preserve">Proc. forum acusticum 2023, </w:t>
      </w:r>
      <w:r w:rsidRPr="00CD03C9">
        <w:rPr>
          <w:rFonts w:ascii="Tahoma" w:hAnsi="Tahoma" w:cs="Tahoma"/>
          <w:sz w:val="18"/>
          <w:szCs w:val="18"/>
          <w:lang w:val="en-US"/>
        </w:rPr>
        <w:t>10th Convention of the European Acoustics Association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Pr="001D1B05">
        <w:rPr>
          <w:rFonts w:ascii="Tahoma" w:hAnsi="Tahoma" w:cs="Tahoma"/>
          <w:sz w:val="18"/>
          <w:szCs w:val="18"/>
          <w:lang w:val="en-US"/>
        </w:rPr>
        <w:t>Turin, Italy</w:t>
      </w:r>
      <w:r>
        <w:rPr>
          <w:rFonts w:ascii="Tahoma" w:hAnsi="Tahoma" w:cs="Tahoma"/>
          <w:sz w:val="18"/>
          <w:szCs w:val="18"/>
          <w:lang w:val="en-US"/>
        </w:rPr>
        <w:t xml:space="preserve">, 4431-8 </w:t>
      </w:r>
      <w:r w:rsidRPr="000456BE">
        <w:rPr>
          <w:rFonts w:ascii="Tahoma" w:hAnsi="Tahoma" w:cs="Tahoma"/>
          <w:sz w:val="18"/>
          <w:szCs w:val="18"/>
          <w:lang w:val="en-US"/>
        </w:rPr>
        <w:t>DOI: 10.61782/fa.2023.00</w:t>
      </w:r>
      <w:r>
        <w:rPr>
          <w:rFonts w:ascii="Tahoma" w:hAnsi="Tahoma" w:cs="Tahoma"/>
          <w:sz w:val="18"/>
          <w:szCs w:val="18"/>
          <w:lang w:val="en-US"/>
        </w:rPr>
        <w:t>327</w:t>
      </w:r>
    </w:p>
    <w:p w14:paraId="40302A53" w14:textId="77777777" w:rsidR="0018784F" w:rsidRDefault="0018784F" w:rsidP="0018784F">
      <w:pPr>
        <w:rPr>
          <w:rFonts w:ascii="Tahoma" w:hAnsi="Tahoma" w:cs="Tahoma"/>
          <w:sz w:val="18"/>
          <w:szCs w:val="18"/>
          <w:lang w:val="en-US"/>
        </w:rPr>
      </w:pPr>
    </w:p>
    <w:p w14:paraId="12D48ACC" w14:textId="77777777" w:rsidR="0018784F" w:rsidRPr="005A2694" w:rsidRDefault="0018784F" w:rsidP="00100777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sz w:val="18"/>
          <w:szCs w:val="18"/>
        </w:rPr>
        <w:t>Klangfarben-Variabilität von Bassblockflöten in historischen und modernen Bauformen.</w:t>
      </w:r>
      <w:r w:rsidRPr="006A3C05">
        <w:t xml:space="preserve"> </w:t>
      </w:r>
      <w:bookmarkStart w:id="8" w:name="_Hlk196577299"/>
      <w:r w:rsidRPr="005A2694">
        <w:rPr>
          <w:rFonts w:ascii="Tahoma" w:hAnsi="Tahoma" w:cs="Tahoma"/>
          <w:sz w:val="18"/>
          <w:szCs w:val="18"/>
          <w:lang w:val="en-US"/>
        </w:rPr>
        <w:t>Annual Conference DAGA 2024, Hannover. Berlin: DEGA, 2024, 991-4</w:t>
      </w:r>
    </w:p>
    <w:bookmarkEnd w:id="8"/>
    <w:p w14:paraId="66C9587E" w14:textId="77777777" w:rsidR="00656617" w:rsidRPr="005A2694" w:rsidRDefault="00656617" w:rsidP="00100777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FB77CE3" w14:textId="1F00870E" w:rsidR="00656617" w:rsidRPr="00656617" w:rsidRDefault="00656617" w:rsidP="00656617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656617">
        <w:rPr>
          <w:rFonts w:ascii="Tahoma" w:hAnsi="Tahoma" w:cs="Tahoma"/>
          <w:sz w:val="18"/>
          <w:szCs w:val="18"/>
          <w:lang w:val="en-US"/>
        </w:rPr>
        <w:t>Is there a consistent effect of cross-fingering on the timbre of recorders?</w:t>
      </w:r>
      <w:r>
        <w:rPr>
          <w:rFonts w:ascii="Tahoma" w:hAnsi="Tahoma" w:cs="Tahoma"/>
          <w:sz w:val="18"/>
          <w:szCs w:val="18"/>
          <w:lang w:val="en-US"/>
        </w:rPr>
        <w:t xml:space="preserve"> </w:t>
      </w:r>
      <w:r w:rsidR="001003DA" w:rsidRPr="001003DA">
        <w:rPr>
          <w:rFonts w:ascii="Tahoma" w:hAnsi="Tahoma" w:cs="Tahoma"/>
          <w:sz w:val="18"/>
          <w:szCs w:val="18"/>
          <w:lang w:val="en-US"/>
        </w:rPr>
        <w:t>Proceedings of DAS|DAGA 2025</w:t>
      </w:r>
      <w:r w:rsidRPr="00656617">
        <w:rPr>
          <w:rFonts w:ascii="Tahoma" w:hAnsi="Tahoma" w:cs="Tahoma"/>
          <w:sz w:val="18"/>
          <w:szCs w:val="18"/>
          <w:lang w:val="en-US"/>
        </w:rPr>
        <w:t>. Berlin: DEGA</w:t>
      </w:r>
      <w:r w:rsidR="001003DA">
        <w:rPr>
          <w:rFonts w:ascii="Tahoma" w:hAnsi="Tahoma" w:cs="Tahoma"/>
          <w:sz w:val="18"/>
          <w:szCs w:val="18"/>
          <w:lang w:val="en-US"/>
        </w:rPr>
        <w:t xml:space="preserve"> e.V.</w:t>
      </w:r>
      <w:r w:rsidRPr="00656617">
        <w:rPr>
          <w:rFonts w:ascii="Tahoma" w:hAnsi="Tahoma" w:cs="Tahoma"/>
          <w:sz w:val="18"/>
          <w:szCs w:val="18"/>
          <w:lang w:val="en-US"/>
        </w:rPr>
        <w:t>, 202</w:t>
      </w:r>
      <w:r>
        <w:rPr>
          <w:rFonts w:ascii="Tahoma" w:hAnsi="Tahoma" w:cs="Tahoma"/>
          <w:sz w:val="18"/>
          <w:szCs w:val="18"/>
          <w:lang w:val="en-US"/>
        </w:rPr>
        <w:t>5</w:t>
      </w:r>
      <w:r w:rsidRPr="00656617">
        <w:rPr>
          <w:rFonts w:ascii="Tahoma" w:hAnsi="Tahoma" w:cs="Tahoma"/>
          <w:sz w:val="18"/>
          <w:szCs w:val="18"/>
          <w:lang w:val="en-US"/>
        </w:rPr>
        <w:t xml:space="preserve">, </w:t>
      </w:r>
      <w:r>
        <w:rPr>
          <w:rFonts w:ascii="Tahoma" w:hAnsi="Tahoma" w:cs="Tahoma"/>
          <w:sz w:val="18"/>
          <w:szCs w:val="18"/>
          <w:lang w:val="en-US"/>
        </w:rPr>
        <w:t>637-</w:t>
      </w:r>
      <w:r w:rsidRPr="00656617">
        <w:rPr>
          <w:rFonts w:ascii="Tahoma" w:hAnsi="Tahoma" w:cs="Tahoma"/>
          <w:sz w:val="18"/>
          <w:szCs w:val="18"/>
          <w:lang w:val="en-US"/>
        </w:rPr>
        <w:t>4</w:t>
      </w:r>
      <w:r>
        <w:rPr>
          <w:rFonts w:ascii="Tahoma" w:hAnsi="Tahoma" w:cs="Tahoma"/>
          <w:sz w:val="18"/>
          <w:szCs w:val="18"/>
          <w:lang w:val="en-US"/>
        </w:rPr>
        <w:t>0</w:t>
      </w:r>
      <w:r w:rsidR="00342BEB">
        <w:rPr>
          <w:rFonts w:ascii="Tahoma" w:hAnsi="Tahoma" w:cs="Tahoma"/>
          <w:sz w:val="18"/>
          <w:szCs w:val="18"/>
          <w:lang w:val="en-US"/>
        </w:rPr>
        <w:t xml:space="preserve">, </w:t>
      </w:r>
      <w:r w:rsidR="00342BEB" w:rsidRPr="00342BEB">
        <w:rPr>
          <w:rFonts w:ascii="Tahoma" w:hAnsi="Tahoma" w:cs="Tahoma"/>
          <w:sz w:val="18"/>
          <w:szCs w:val="18"/>
          <w:lang w:val="en-US"/>
        </w:rPr>
        <w:t>https://doi.org/10.71568/dasdaga2025.010</w:t>
      </w:r>
    </w:p>
    <w:p w14:paraId="326C26CE" w14:textId="77777777" w:rsidR="00656617" w:rsidRPr="00656617" w:rsidRDefault="00656617" w:rsidP="00100777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2542C3B" w14:textId="77777777" w:rsidR="0018784F" w:rsidRPr="00656617" w:rsidRDefault="0018784F" w:rsidP="00C777DB">
      <w:pPr>
        <w:overflowPunct/>
        <w:autoSpaceDE/>
        <w:autoSpaceDN/>
        <w:adjustRightInd/>
        <w:ind w:right="-1"/>
        <w:jc w:val="both"/>
        <w:textAlignment w:val="auto"/>
        <w:rPr>
          <w:rFonts w:ascii="Tahoma" w:hAnsi="Tahoma" w:cs="Tahoma"/>
          <w:sz w:val="18"/>
          <w:szCs w:val="18"/>
          <w:lang w:val="en-US" w:eastAsia="de-DE"/>
        </w:rPr>
      </w:pPr>
    </w:p>
    <w:p w14:paraId="2CD9F799" w14:textId="77777777" w:rsidR="004B4F3B" w:rsidRPr="005A2694" w:rsidRDefault="004B4F3B" w:rsidP="004B4F3B">
      <w:pPr>
        <w:jc w:val="both"/>
        <w:rPr>
          <w:rFonts w:ascii="Tahoma" w:hAnsi="Tahoma" w:cs="Tahoma"/>
          <w:b/>
          <w:sz w:val="18"/>
          <w:szCs w:val="18"/>
        </w:rPr>
      </w:pPr>
      <w:r w:rsidRPr="005A2694">
        <w:rPr>
          <w:rFonts w:ascii="Tahoma" w:hAnsi="Tahoma" w:cs="Tahoma"/>
          <w:b/>
          <w:sz w:val="18"/>
          <w:szCs w:val="18"/>
        </w:rPr>
        <w:t>Presentations without Publication</w:t>
      </w:r>
    </w:p>
    <w:p w14:paraId="40FC80D9" w14:textId="77777777" w:rsidR="004B4F3B" w:rsidRPr="005A2694" w:rsidRDefault="004B4F3B" w:rsidP="004B4F3B">
      <w:pPr>
        <w:jc w:val="both"/>
        <w:rPr>
          <w:rFonts w:ascii="Tahoma" w:hAnsi="Tahoma" w:cs="Tahoma"/>
          <w:sz w:val="18"/>
          <w:szCs w:val="18"/>
        </w:rPr>
      </w:pPr>
    </w:p>
    <w:p w14:paraId="77EF6BE0" w14:textId="77777777" w:rsidR="00611340" w:rsidRPr="001E0A85" w:rsidRDefault="00611340" w:rsidP="00100777">
      <w:pPr>
        <w:ind w:right="-1"/>
        <w:jc w:val="both"/>
        <w:rPr>
          <w:rFonts w:ascii="Tahoma" w:hAnsi="Tahoma" w:cs="Tahoma"/>
          <w:bCs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t xml:space="preserve">Bewegung als Ursprung der Musik - Alexander Truslits frühe Studien zur Musikwahrnehmung. </w:t>
      </w:r>
      <w:r w:rsidRPr="000A4A42">
        <w:rPr>
          <w:rFonts w:ascii="Tahoma" w:hAnsi="Tahoma" w:cs="Tahoma"/>
          <w:bCs/>
          <w:sz w:val="18"/>
          <w:szCs w:val="18"/>
        </w:rPr>
        <w:t>Jahrestagung der Gesellschaft für Musikforschung 2007. Musikwissenschaftliches Institut der Universität zu Köln, 27.</w:t>
      </w:r>
      <w:r w:rsidRPr="001E0A85">
        <w:rPr>
          <w:rFonts w:ascii="Tahoma" w:hAnsi="Tahoma" w:cs="Tahoma"/>
          <w:bCs/>
          <w:sz w:val="18"/>
          <w:szCs w:val="18"/>
        </w:rPr>
        <w:t>9.2007</w:t>
      </w:r>
    </w:p>
    <w:p w14:paraId="370A75C0" w14:textId="77777777" w:rsidR="00611340" w:rsidRPr="001E0A85" w:rsidRDefault="00611340" w:rsidP="00100777">
      <w:pPr>
        <w:jc w:val="both"/>
        <w:rPr>
          <w:rFonts w:ascii="Tahoma" w:hAnsi="Tahoma" w:cs="Tahoma"/>
          <w:bCs/>
          <w:sz w:val="18"/>
          <w:szCs w:val="18"/>
        </w:rPr>
      </w:pPr>
    </w:p>
    <w:p w14:paraId="08F5D6A5" w14:textId="77777777" w:rsidR="00611340" w:rsidRPr="001E0A85" w:rsidRDefault="00611340" w:rsidP="00100777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Mit H. Brandner: Alexander Truslit - Abbildung und Vermittlung musikalischer Bewegungsphänomene. XVI. Internationaler Kongress der Gesellschaft für Musikforschung, </w:t>
      </w:r>
      <w:proofErr w:type="gramStart"/>
      <w:r w:rsidRPr="000A4A42">
        <w:rPr>
          <w:rFonts w:ascii="Tahoma" w:hAnsi="Tahoma" w:cs="Tahoma"/>
          <w:sz w:val="18"/>
          <w:szCs w:val="18"/>
        </w:rPr>
        <w:t>Johannes Gutenberg-Universität</w:t>
      </w:r>
      <w:proofErr w:type="gramEnd"/>
      <w:r w:rsidRPr="000A4A42">
        <w:rPr>
          <w:rFonts w:ascii="Tahoma" w:hAnsi="Tahoma" w:cs="Tahoma"/>
          <w:sz w:val="18"/>
          <w:szCs w:val="18"/>
        </w:rPr>
        <w:t xml:space="preserve"> Mainz, Poster, 14. - 17.</w:t>
      </w:r>
      <w:r w:rsidRPr="001E0A85">
        <w:rPr>
          <w:rFonts w:ascii="Tahoma" w:hAnsi="Tahoma" w:cs="Tahoma"/>
          <w:sz w:val="18"/>
          <w:szCs w:val="18"/>
        </w:rPr>
        <w:t>9.2016</w:t>
      </w:r>
    </w:p>
    <w:p w14:paraId="7894D7F3" w14:textId="77777777" w:rsidR="001E07FE" w:rsidRPr="001E0A85" w:rsidRDefault="001E07FE" w:rsidP="00100777">
      <w:pPr>
        <w:jc w:val="both"/>
        <w:rPr>
          <w:rFonts w:ascii="Tahoma" w:hAnsi="Tahoma" w:cs="Tahoma"/>
          <w:sz w:val="18"/>
          <w:szCs w:val="18"/>
        </w:rPr>
      </w:pPr>
    </w:p>
    <w:p w14:paraId="1B301B76" w14:textId="77777777" w:rsidR="001E07FE" w:rsidRPr="000A4A42" w:rsidRDefault="001E07FE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Musik im Kontext einer Vielfalt der Sinne. Paper presented as part of event series «Sounds Unlimited» and «vielfalt leben» (Pädagogische Hochschule der Fachhochschule Nordwestschweiz), sound studio “Idee und Klang“ Basel/Switzerland, 27.4.2017</w:t>
      </w:r>
    </w:p>
    <w:p w14:paraId="13253F79" w14:textId="77777777" w:rsidR="00A92E4C" w:rsidRPr="001E0A85" w:rsidRDefault="00A92E4C" w:rsidP="00100777">
      <w:pPr>
        <w:jc w:val="both"/>
        <w:rPr>
          <w:rFonts w:ascii="Tahoma" w:hAnsi="Tahoma" w:cs="Tahoma"/>
          <w:sz w:val="18"/>
          <w:szCs w:val="18"/>
        </w:rPr>
      </w:pPr>
    </w:p>
    <w:p w14:paraId="2E771B51" w14:textId="77777777" w:rsidR="00882325" w:rsidRPr="001E0A85" w:rsidRDefault="00882325" w:rsidP="00A63408">
      <w:pPr>
        <w:jc w:val="center"/>
        <w:rPr>
          <w:rFonts w:ascii="Tahoma" w:hAnsi="Tahoma" w:cs="Tahoma"/>
          <w:u w:val="single"/>
        </w:rPr>
      </w:pPr>
    </w:p>
    <w:p w14:paraId="5EB20A73" w14:textId="77777777" w:rsidR="00843954" w:rsidRPr="001E0A85" w:rsidRDefault="00843954" w:rsidP="00A63408">
      <w:pPr>
        <w:jc w:val="center"/>
        <w:rPr>
          <w:rFonts w:ascii="Tahoma" w:hAnsi="Tahoma" w:cs="Tahoma"/>
          <w:u w:val="single"/>
        </w:rPr>
      </w:pPr>
    </w:p>
    <w:p w14:paraId="3FD8432C" w14:textId="77777777" w:rsidR="00843954" w:rsidRPr="000A4A42" w:rsidRDefault="00843954" w:rsidP="00843954">
      <w:pPr>
        <w:jc w:val="center"/>
        <w:rPr>
          <w:rFonts w:ascii="Tahoma" w:hAnsi="Tahoma" w:cs="Tahoma"/>
          <w:i/>
          <w:lang w:val="en-US"/>
        </w:rPr>
      </w:pPr>
      <w:r w:rsidRPr="000A4A42">
        <w:rPr>
          <w:rFonts w:ascii="Tahoma" w:hAnsi="Tahoma" w:cs="Tahoma"/>
          <w:u w:val="single"/>
          <w:lang w:val="en-US"/>
        </w:rPr>
        <w:t xml:space="preserve">Publications and Presentations on </w:t>
      </w:r>
      <w:r>
        <w:rPr>
          <w:rFonts w:ascii="Tahoma" w:hAnsi="Tahoma" w:cs="Tahoma"/>
          <w:u w:val="single"/>
          <w:lang w:val="en-US"/>
        </w:rPr>
        <w:t>Philosophy and Acoustics</w:t>
      </w:r>
    </w:p>
    <w:p w14:paraId="6695BDBB" w14:textId="77777777" w:rsidR="00843954" w:rsidRPr="000A4A42" w:rsidRDefault="00843954" w:rsidP="00843954">
      <w:pPr>
        <w:ind w:left="1440" w:firstLine="720"/>
        <w:rPr>
          <w:rFonts w:ascii="Tahoma" w:hAnsi="Tahoma" w:cs="Tahoma"/>
          <w:sz w:val="18"/>
          <w:szCs w:val="18"/>
          <w:u w:val="single"/>
          <w:lang w:val="en-US"/>
        </w:rPr>
      </w:pPr>
    </w:p>
    <w:p w14:paraId="199CAB78" w14:textId="77777777" w:rsidR="00843954" w:rsidRPr="000A4A42" w:rsidRDefault="00843954" w:rsidP="00843954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 xml:space="preserve">Anthologies &amp; Journals </w:t>
      </w:r>
    </w:p>
    <w:p w14:paraId="2A6AC9BA" w14:textId="77777777" w:rsidR="00843954" w:rsidRPr="000A4A42" w:rsidRDefault="00843954" w:rsidP="00843954">
      <w:pPr>
        <w:jc w:val="both"/>
        <w:rPr>
          <w:rFonts w:ascii="Tahoma" w:hAnsi="Tahoma" w:cs="Tahoma"/>
          <w:sz w:val="18"/>
          <w:szCs w:val="18"/>
          <w:lang w:val="fr-FR"/>
        </w:rPr>
      </w:pPr>
    </w:p>
    <w:p w14:paraId="5DC9A1B6" w14:textId="77777777" w:rsidR="00843954" w:rsidRPr="000A4A42" w:rsidRDefault="00843954" w:rsidP="00843954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Gestaltete Wahrnehmung – intermodale Qualitäten und Design. In: Kluck, Steffen / Volke, Stefan (eds.): Näher dran? Zur Phänomenologie des Wahrnehmens. Freiburg</w:t>
      </w:r>
      <w:r>
        <w:rPr>
          <w:rFonts w:ascii="Tahoma" w:hAnsi="Tahoma" w:cs="Tahoma"/>
          <w:sz w:val="18"/>
          <w:szCs w:val="18"/>
        </w:rPr>
        <w:t>: Verlag Karl Alber, 2012, 135-</w:t>
      </w:r>
      <w:r w:rsidRPr="000A4A42">
        <w:rPr>
          <w:rFonts w:ascii="Tahoma" w:hAnsi="Tahoma" w:cs="Tahoma"/>
          <w:sz w:val="18"/>
          <w:szCs w:val="18"/>
        </w:rPr>
        <w:t>64</w:t>
      </w:r>
    </w:p>
    <w:p w14:paraId="1B4DA55A" w14:textId="77777777" w:rsidR="00843954" w:rsidRPr="000A4A42" w:rsidRDefault="00843954" w:rsidP="00843954">
      <w:pPr>
        <w:jc w:val="both"/>
        <w:rPr>
          <w:rFonts w:ascii="Tahoma" w:hAnsi="Tahoma" w:cs="Tahoma"/>
          <w:b/>
          <w:sz w:val="18"/>
          <w:szCs w:val="18"/>
        </w:rPr>
      </w:pPr>
    </w:p>
    <w:p w14:paraId="0CCD2632" w14:textId="77777777" w:rsidR="00843954" w:rsidRDefault="00843954" w:rsidP="00843954">
      <w:pPr>
        <w:ind w:right="-1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Book Review: Sabine von Fischer: Das akustische Argument. Wissenschaft und Hörerfahrung in der Architektur des 20. Jahrhunderts (Zürich, gta Verlag 2019). KUNSTCHRONIK, 73/5, May 2020, 236-41.</w:t>
      </w:r>
    </w:p>
    <w:p w14:paraId="353EFDFE" w14:textId="77777777" w:rsidR="00843954" w:rsidRDefault="00843954" w:rsidP="00843954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4CA2CB18" w14:textId="77777777" w:rsidR="00843954" w:rsidRPr="000A4A42" w:rsidRDefault="00843954" w:rsidP="00843954">
      <w:pPr>
        <w:ind w:right="-1"/>
        <w:jc w:val="both"/>
        <w:rPr>
          <w:rFonts w:ascii="Tahoma" w:hAnsi="Tahoma" w:cs="Tahoma"/>
          <w:sz w:val="18"/>
          <w:szCs w:val="18"/>
        </w:rPr>
      </w:pPr>
      <w:r w:rsidRPr="008D6A9D">
        <w:rPr>
          <w:rFonts w:ascii="Tahoma" w:hAnsi="Tahoma" w:cs="Tahoma"/>
          <w:sz w:val="18"/>
          <w:szCs w:val="18"/>
        </w:rPr>
        <w:t>see also in: Akustik Journal 02/20, Deutsche Gesellschaft für Akustik DEGA, 70-73.</w:t>
      </w:r>
    </w:p>
    <w:p w14:paraId="1C563F0C" w14:textId="77777777" w:rsidR="00843954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b/>
          <w:sz w:val="18"/>
          <w:szCs w:val="18"/>
        </w:rPr>
      </w:pPr>
    </w:p>
    <w:p w14:paraId="33BD7558" w14:textId="77777777" w:rsidR="00843954" w:rsidRPr="008D113C" w:rsidRDefault="00843954" w:rsidP="00843954">
      <w:pPr>
        <w:ind w:right="-1"/>
        <w:jc w:val="both"/>
        <w:rPr>
          <w:rFonts w:ascii="Tahoma" w:hAnsi="Tahoma" w:cs="Tahoma"/>
          <w:sz w:val="18"/>
          <w:szCs w:val="18"/>
        </w:rPr>
      </w:pPr>
      <w:r w:rsidRPr="008D113C">
        <w:rPr>
          <w:rFonts w:ascii="Tahoma" w:hAnsi="Tahoma" w:cs="Tahoma"/>
          <w:b/>
          <w:sz w:val="18"/>
          <w:szCs w:val="18"/>
        </w:rPr>
        <w:t>Conference Proceedings</w:t>
      </w:r>
    </w:p>
    <w:p w14:paraId="064B7D79" w14:textId="77777777" w:rsidR="00843954" w:rsidRPr="008D113C" w:rsidRDefault="00843954" w:rsidP="00843954">
      <w:pPr>
        <w:pStyle w:val="berschrift2"/>
        <w:rPr>
          <w:rFonts w:ascii="Tahoma" w:hAnsi="Tahoma" w:cs="Tahoma"/>
          <w:color w:val="auto"/>
          <w:sz w:val="18"/>
          <w:szCs w:val="18"/>
        </w:rPr>
      </w:pPr>
    </w:p>
    <w:p w14:paraId="19194FE5" w14:textId="77777777" w:rsidR="00843954" w:rsidRPr="000A4A42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Wie klingt, was wir hören? Das Qualia-Problem in der Akustik. </w:t>
      </w:r>
      <w:r w:rsidRPr="000A4A42">
        <w:rPr>
          <w:rFonts w:ascii="Tahoma" w:hAnsi="Tahoma" w:cs="Tahoma"/>
          <w:sz w:val="18"/>
          <w:szCs w:val="18"/>
          <w:lang w:val="en-US"/>
        </w:rPr>
        <w:t>Annual Conference DAGA 2019, Rostock. Berlin: DEGA, 2019, 820-3</w:t>
      </w:r>
    </w:p>
    <w:p w14:paraId="7B1ABBDC" w14:textId="77777777" w:rsidR="00843954" w:rsidRPr="000A4A42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4BA5E58D" w14:textId="77777777" w:rsidR="00843954" w:rsidRPr="000A4A42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How does what we hear sound? The qualia problem in acoustics. Proceedings of the 23rd International Congress on Acoustics, September 9-13,</w:t>
      </w:r>
      <w:r>
        <w:rPr>
          <w:rFonts w:ascii="Tahoma" w:hAnsi="Tahoma" w:cs="Tahoma"/>
          <w:sz w:val="18"/>
          <w:szCs w:val="18"/>
          <w:lang w:val="en-US"/>
        </w:rPr>
        <w:t xml:space="preserve"> 2019, Aachen, Germany, 1418-25</w:t>
      </w:r>
    </w:p>
    <w:p w14:paraId="36642B2A" w14:textId="77777777" w:rsidR="00843954" w:rsidRPr="000A4A42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3BD8B509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r w:rsidRPr="00FE1153">
        <w:rPr>
          <w:rFonts w:ascii="Tahoma" w:hAnsi="Tahoma" w:cs="Tahoma"/>
          <w:sz w:val="18"/>
          <w:szCs w:val="18"/>
        </w:rPr>
        <w:t>Auditive Wahrne</w:t>
      </w:r>
      <w:r w:rsidRPr="000A4A42">
        <w:rPr>
          <w:rFonts w:ascii="Tahoma" w:hAnsi="Tahoma" w:cs="Tahoma"/>
          <w:sz w:val="18"/>
          <w:szCs w:val="18"/>
        </w:rPr>
        <w:t xml:space="preserve">hmung und die subjektive Repräsentation der Zeit. </w:t>
      </w:r>
      <w:r w:rsidRPr="001E0A85">
        <w:rPr>
          <w:rFonts w:ascii="Tahoma" w:hAnsi="Tahoma" w:cs="Tahoma"/>
          <w:sz w:val="18"/>
          <w:szCs w:val="18"/>
        </w:rPr>
        <w:t>Annual Conference DAGA 2020. Berlin: DEGA, 2020, 728-31</w:t>
      </w:r>
    </w:p>
    <w:p w14:paraId="03A5FEC1" w14:textId="77777777" w:rsidR="00843954" w:rsidRPr="001E0A85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</w:rPr>
      </w:pPr>
    </w:p>
    <w:p w14:paraId="122AD57C" w14:textId="77777777" w:rsidR="00843954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  <w:r w:rsidRPr="002B3777">
        <w:rPr>
          <w:rFonts w:ascii="Tahoma" w:hAnsi="Tahoma" w:cs="Tahoma"/>
          <w:sz w:val="18"/>
          <w:szCs w:val="18"/>
        </w:rPr>
        <w:t>Der Lärm der anderen – Die Krise des Verursacherprinzips</w:t>
      </w:r>
      <w:r>
        <w:rPr>
          <w:rFonts w:ascii="Tahoma" w:hAnsi="Tahoma" w:cs="Tahoma"/>
          <w:sz w:val="18"/>
          <w:szCs w:val="18"/>
        </w:rPr>
        <w:t xml:space="preserve">. </w:t>
      </w:r>
      <w:r w:rsidRPr="002B3777">
        <w:rPr>
          <w:rFonts w:ascii="Tahoma" w:hAnsi="Tahoma" w:cs="Tahoma"/>
          <w:sz w:val="18"/>
          <w:szCs w:val="18"/>
          <w:lang w:val="en-US"/>
        </w:rPr>
        <w:t>Annual Conference DAGA 202</w:t>
      </w:r>
      <w:r>
        <w:rPr>
          <w:rFonts w:ascii="Tahoma" w:hAnsi="Tahoma" w:cs="Tahoma"/>
          <w:sz w:val="18"/>
          <w:szCs w:val="18"/>
          <w:lang w:val="en-US"/>
        </w:rPr>
        <w:t>1, Vienna</w:t>
      </w:r>
      <w:r w:rsidRPr="002B3777">
        <w:rPr>
          <w:rFonts w:ascii="Tahoma" w:hAnsi="Tahoma" w:cs="Tahoma"/>
          <w:sz w:val="18"/>
          <w:szCs w:val="18"/>
          <w:lang w:val="en-US"/>
        </w:rPr>
        <w:t>. Berlin: DEGA, 2021</w:t>
      </w:r>
      <w:r>
        <w:rPr>
          <w:rFonts w:ascii="Tahoma" w:hAnsi="Tahoma" w:cs="Tahoma"/>
          <w:sz w:val="18"/>
          <w:szCs w:val="18"/>
          <w:lang w:val="en-US"/>
        </w:rPr>
        <w:t>, 955-8</w:t>
      </w:r>
    </w:p>
    <w:p w14:paraId="104C9F56" w14:textId="77777777" w:rsidR="00843954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66895CF0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D407A3">
        <w:rPr>
          <w:rFonts w:ascii="Tahoma" w:hAnsi="Tahoma" w:cs="Tahoma"/>
          <w:sz w:val="18"/>
          <w:szCs w:val="18"/>
          <w:lang w:val="en-US"/>
        </w:rPr>
        <w:t>Auditory perception an</w:t>
      </w:r>
      <w:r>
        <w:rPr>
          <w:rFonts w:ascii="Tahoma" w:hAnsi="Tahoma" w:cs="Tahoma"/>
          <w:sz w:val="18"/>
          <w:szCs w:val="18"/>
          <w:lang w:val="en-US"/>
        </w:rPr>
        <w:t xml:space="preserve">d the subjective representation </w:t>
      </w:r>
      <w:r w:rsidRPr="00D407A3">
        <w:rPr>
          <w:rFonts w:ascii="Tahoma" w:hAnsi="Tahoma" w:cs="Tahoma"/>
          <w:sz w:val="18"/>
          <w:szCs w:val="18"/>
          <w:lang w:val="en-US"/>
        </w:rPr>
        <w:t>of time</w:t>
      </w:r>
      <w:r>
        <w:rPr>
          <w:rFonts w:ascii="Tahoma" w:hAnsi="Tahoma" w:cs="Tahoma"/>
          <w:sz w:val="18"/>
          <w:szCs w:val="18"/>
          <w:lang w:val="en-US"/>
        </w:rPr>
        <w:t xml:space="preserve">. Proc. Euronoise 2021 E-Congress. </w:t>
      </w:r>
      <w:r w:rsidRPr="001E0A85">
        <w:rPr>
          <w:rFonts w:ascii="Tahoma" w:hAnsi="Tahoma" w:cs="Tahoma"/>
          <w:sz w:val="18"/>
          <w:szCs w:val="18"/>
          <w:lang w:val="en-US"/>
        </w:rPr>
        <w:t>Sociedade Portuguesa de Acústica (SPA), 2021, 452-60</w:t>
      </w:r>
    </w:p>
    <w:p w14:paraId="3EBF53F4" w14:textId="77777777" w:rsidR="00843954" w:rsidRPr="001E0A85" w:rsidRDefault="00843954" w:rsidP="00843954">
      <w:pPr>
        <w:overflowPunct/>
        <w:autoSpaceDE/>
        <w:autoSpaceDN/>
        <w:adjustRightInd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4D049FA4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bookmarkStart w:id="9" w:name="_Hlk167713503"/>
      <w:r w:rsidRPr="001E0A85">
        <w:rPr>
          <w:rFonts w:ascii="Tahoma" w:hAnsi="Tahoma" w:cs="Tahoma"/>
          <w:sz w:val="18"/>
          <w:szCs w:val="18"/>
        </w:rPr>
        <w:t>With M. Gatt, Ph. Steurer, H.-M. Fischer, A. Drechsler, D. Krahé: Philosophie in der Akustik, Aspekte der Podiumsdiskussion.</w:t>
      </w:r>
      <w:r w:rsidRPr="00306169">
        <w:t xml:space="preserve"> </w:t>
      </w:r>
      <w:r w:rsidRPr="001E0A85">
        <w:rPr>
          <w:rFonts w:ascii="Tahoma" w:hAnsi="Tahoma" w:cs="Tahoma"/>
          <w:sz w:val="18"/>
          <w:szCs w:val="18"/>
        </w:rPr>
        <w:t>Annual Conference DAGA 2023, Hamburg. Berlin: DEGA, 2023, 1116-9</w:t>
      </w:r>
    </w:p>
    <w:bookmarkEnd w:id="9"/>
    <w:p w14:paraId="456D34EA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</w:p>
    <w:p w14:paraId="0993C2C9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lastRenderedPageBreak/>
        <w:t xml:space="preserve">With M. Gatt, J. Voetter, C. Pöpel, H.-M. Fischer, A. Drechsler, D. Krahé: </w:t>
      </w:r>
      <w:bookmarkStart w:id="10" w:name="_Hlk167713714"/>
      <w:r w:rsidRPr="001E0A85">
        <w:rPr>
          <w:rFonts w:ascii="Tahoma" w:hAnsi="Tahoma" w:cs="Tahoma"/>
          <w:sz w:val="18"/>
          <w:szCs w:val="18"/>
        </w:rPr>
        <w:t>Philosophie in der Akustik. Annual Conference DAGA 2024, Hannover. Berlin: DEGA, 2024</w:t>
      </w:r>
      <w:bookmarkEnd w:id="10"/>
      <w:r w:rsidRPr="001E0A85">
        <w:rPr>
          <w:rFonts w:ascii="Tahoma" w:hAnsi="Tahoma" w:cs="Tahoma"/>
          <w:sz w:val="18"/>
          <w:szCs w:val="18"/>
        </w:rPr>
        <w:t>, 1105-8</w:t>
      </w:r>
    </w:p>
    <w:p w14:paraId="04A46154" w14:textId="77777777" w:rsidR="00843954" w:rsidRPr="001E0A85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</w:p>
    <w:p w14:paraId="313691DB" w14:textId="77777777" w:rsidR="00843954" w:rsidRDefault="00843954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sz w:val="18"/>
          <w:szCs w:val="18"/>
        </w:rPr>
        <w:t xml:space="preserve">Die Welt als Wahrnehmung. Poster zur Philosophie in der Akustik. </w:t>
      </w:r>
      <w:r w:rsidRPr="00DE3D01">
        <w:rPr>
          <w:rFonts w:ascii="Tahoma" w:hAnsi="Tahoma" w:cs="Tahoma"/>
          <w:sz w:val="18"/>
          <w:szCs w:val="18"/>
          <w:lang w:val="en-US"/>
        </w:rPr>
        <w:t>Annual Conference DAGA 2024, Hannover. Berlin: DEGA, 2024</w:t>
      </w:r>
    </w:p>
    <w:p w14:paraId="21E803EB" w14:textId="77777777" w:rsidR="00052817" w:rsidRDefault="00052817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3EACF3C3" w14:textId="1FD9F41A" w:rsidR="00052817" w:rsidRPr="00052817" w:rsidRDefault="00052817" w:rsidP="00843954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</w:rPr>
      </w:pPr>
      <w:r w:rsidRPr="00052817">
        <w:rPr>
          <w:rFonts w:ascii="Tahoma" w:hAnsi="Tahoma" w:cs="Tahoma"/>
          <w:sz w:val="18"/>
          <w:szCs w:val="18"/>
        </w:rPr>
        <w:t>Philosophische Aspekte als Fundament einer Analyse der Wahrnehmung</w:t>
      </w:r>
      <w:r>
        <w:rPr>
          <w:rFonts w:ascii="Tahoma" w:hAnsi="Tahoma" w:cs="Tahoma"/>
          <w:sz w:val="18"/>
          <w:szCs w:val="18"/>
        </w:rPr>
        <w:t xml:space="preserve">. </w:t>
      </w:r>
      <w:r w:rsidRPr="00052817">
        <w:rPr>
          <w:rFonts w:ascii="Tahoma" w:hAnsi="Tahoma" w:cs="Tahoma"/>
          <w:sz w:val="18"/>
          <w:szCs w:val="18"/>
        </w:rPr>
        <w:t>Annual Conference DAGA 202</w:t>
      </w:r>
      <w:r>
        <w:rPr>
          <w:rFonts w:ascii="Tahoma" w:hAnsi="Tahoma" w:cs="Tahoma"/>
          <w:sz w:val="18"/>
          <w:szCs w:val="18"/>
        </w:rPr>
        <w:t>6</w:t>
      </w:r>
      <w:r w:rsidRPr="00052817">
        <w:rPr>
          <w:rFonts w:ascii="Tahoma" w:hAnsi="Tahoma" w:cs="Tahoma"/>
          <w:sz w:val="18"/>
          <w:szCs w:val="18"/>
        </w:rPr>
        <w:t xml:space="preserve">, </w:t>
      </w:r>
      <w:r>
        <w:rPr>
          <w:rFonts w:ascii="Tahoma" w:hAnsi="Tahoma" w:cs="Tahoma"/>
          <w:sz w:val="18"/>
          <w:szCs w:val="18"/>
        </w:rPr>
        <w:t>Dresden</w:t>
      </w:r>
      <w:r w:rsidRPr="00052817">
        <w:rPr>
          <w:rFonts w:ascii="Tahoma" w:hAnsi="Tahoma" w:cs="Tahoma"/>
          <w:sz w:val="18"/>
          <w:szCs w:val="18"/>
        </w:rPr>
        <w:t>. Berlin: DEGA, 202</w:t>
      </w:r>
      <w:r>
        <w:rPr>
          <w:rFonts w:ascii="Tahoma" w:hAnsi="Tahoma" w:cs="Tahoma"/>
          <w:sz w:val="18"/>
          <w:szCs w:val="18"/>
        </w:rPr>
        <w:t>6, 1078-81, DOI: 10.71568/daga2026.004</w:t>
      </w:r>
    </w:p>
    <w:p w14:paraId="4D91C234" w14:textId="2EB5C04A" w:rsidR="00E117E6" w:rsidRPr="00052817" w:rsidRDefault="00E117E6">
      <w:pPr>
        <w:overflowPunct/>
        <w:autoSpaceDE/>
        <w:autoSpaceDN/>
        <w:adjustRightInd/>
        <w:textAlignment w:val="auto"/>
        <w:rPr>
          <w:rFonts w:ascii="Tahoma" w:hAnsi="Tahoma" w:cs="Tahoma"/>
          <w:u w:val="single"/>
        </w:rPr>
      </w:pPr>
    </w:p>
    <w:p w14:paraId="2E02B292" w14:textId="77777777" w:rsidR="00843954" w:rsidRPr="00052817" w:rsidRDefault="00843954">
      <w:pPr>
        <w:overflowPunct/>
        <w:autoSpaceDE/>
        <w:autoSpaceDN/>
        <w:adjustRightInd/>
        <w:textAlignment w:val="auto"/>
        <w:rPr>
          <w:rFonts w:ascii="Tahoma" w:hAnsi="Tahoma" w:cs="Tahoma"/>
          <w:u w:val="single"/>
        </w:rPr>
      </w:pPr>
      <w:r w:rsidRPr="00052817">
        <w:rPr>
          <w:rFonts w:ascii="Tahoma" w:hAnsi="Tahoma" w:cs="Tahoma"/>
          <w:u w:val="single"/>
        </w:rPr>
        <w:br w:type="page"/>
      </w:r>
    </w:p>
    <w:p w14:paraId="3CA18C92" w14:textId="6F47BBF6" w:rsidR="00CC7833" w:rsidRPr="000A4A42" w:rsidRDefault="00CC7833" w:rsidP="00CC7833">
      <w:pPr>
        <w:jc w:val="center"/>
        <w:rPr>
          <w:rFonts w:ascii="Tahoma" w:hAnsi="Tahoma" w:cs="Tahoma"/>
          <w:i/>
          <w:lang w:val="en-US"/>
        </w:rPr>
      </w:pPr>
      <w:r w:rsidRPr="000A4A42">
        <w:rPr>
          <w:rFonts w:ascii="Tahoma" w:hAnsi="Tahoma" w:cs="Tahoma"/>
          <w:u w:val="single"/>
          <w:lang w:val="en-US"/>
        </w:rPr>
        <w:lastRenderedPageBreak/>
        <w:t xml:space="preserve">Publications and Presentations on Multisensory </w:t>
      </w:r>
      <w:r>
        <w:rPr>
          <w:rFonts w:ascii="Tahoma" w:hAnsi="Tahoma" w:cs="Tahoma"/>
          <w:u w:val="single"/>
          <w:lang w:val="en-US"/>
        </w:rPr>
        <w:t>Arts</w:t>
      </w:r>
    </w:p>
    <w:p w14:paraId="5A8194DA" w14:textId="77777777" w:rsidR="00CC7833" w:rsidRPr="001E0A85" w:rsidRDefault="00CC7833" w:rsidP="00CC7833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1E5B7BFC" w14:textId="268514F4" w:rsidR="00CC7833" w:rsidRPr="000A4A42" w:rsidRDefault="00CC7833" w:rsidP="00CC7833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 xml:space="preserve">Anthologies &amp; Journals </w:t>
      </w:r>
    </w:p>
    <w:p w14:paraId="36B03010" w14:textId="77777777" w:rsidR="00CC7833" w:rsidRPr="000A4A42" w:rsidRDefault="00CC7833" w:rsidP="00CC7833">
      <w:pPr>
        <w:jc w:val="both"/>
        <w:rPr>
          <w:rFonts w:ascii="Tahoma" w:hAnsi="Tahoma" w:cs="Tahoma"/>
          <w:sz w:val="18"/>
          <w:szCs w:val="18"/>
          <w:lang w:val="fr-FR"/>
        </w:rPr>
      </w:pPr>
    </w:p>
    <w:p w14:paraId="3897FC54" w14:textId="77777777" w:rsidR="00CC7833" w:rsidRPr="00CC7833" w:rsidRDefault="00CC7833" w:rsidP="00100777">
      <w:pPr>
        <w:jc w:val="both"/>
        <w:rPr>
          <w:rFonts w:ascii="Tahoma" w:hAnsi="Tahoma" w:cs="Tahoma"/>
          <w:sz w:val="18"/>
          <w:szCs w:val="18"/>
          <w:lang w:val="fr-FR"/>
        </w:rPr>
      </w:pPr>
      <w:r w:rsidRPr="00CC7833">
        <w:rPr>
          <w:rFonts w:ascii="Tahoma" w:hAnsi="Tahoma" w:cs="Tahoma"/>
          <w:sz w:val="18"/>
          <w:szCs w:val="18"/>
          <w:lang w:val="fr-FR"/>
        </w:rPr>
        <w:t xml:space="preserve">Sechs kleine Bilder zu sechs kleinen Symphonien von Darius Milhaud. </w:t>
      </w:r>
      <w:bookmarkStart w:id="11" w:name="_Hlk192495813"/>
      <w:r w:rsidRPr="00CC7833">
        <w:rPr>
          <w:rFonts w:ascii="Tahoma" w:hAnsi="Tahoma" w:cs="Tahoma"/>
          <w:sz w:val="18"/>
          <w:szCs w:val="18"/>
          <w:lang w:val="fr-FR"/>
        </w:rPr>
        <w:t>AXON, Newsletter der Deutschen Synästhesie-Gesellschaft, 01/2019, 6-8</w:t>
      </w:r>
      <w:bookmarkEnd w:id="11"/>
    </w:p>
    <w:p w14:paraId="08C90ECB" w14:textId="77777777" w:rsidR="00CC7833" w:rsidRDefault="00CC7833" w:rsidP="00100777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24493FB7" w14:textId="291E0B46" w:rsidR="00CC7833" w:rsidRPr="001E0A85" w:rsidRDefault="00CC7833" w:rsidP="00100777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</w:rPr>
        <w:t xml:space="preserve">Eine Alpensinfonie. Synästhetische Kunst zur sinfonischen Dichtung von Richard Strauss. </w:t>
      </w:r>
      <w:r w:rsidRPr="001E0A85">
        <w:rPr>
          <w:rFonts w:ascii="Tahoma" w:hAnsi="Tahoma" w:cs="Tahoma"/>
          <w:sz w:val="18"/>
          <w:szCs w:val="18"/>
          <w:lang w:val="en-US"/>
        </w:rPr>
        <w:t>AXON,</w:t>
      </w:r>
      <w:r w:rsidRPr="001E0A85">
        <w:rPr>
          <w:lang w:val="en-US"/>
        </w:rPr>
        <w:t xml:space="preserve"> </w:t>
      </w:r>
      <w:r w:rsidRPr="001E0A85">
        <w:rPr>
          <w:rFonts w:ascii="Tahoma" w:hAnsi="Tahoma" w:cs="Tahoma"/>
          <w:sz w:val="18"/>
          <w:szCs w:val="18"/>
          <w:lang w:val="en-US"/>
        </w:rPr>
        <w:t>Newsletter der Deutschen Synästhesie-Gesellschaft, 01/</w:t>
      </w:r>
      <w:proofErr w:type="gramStart"/>
      <w:r w:rsidRPr="001E0A85">
        <w:rPr>
          <w:rFonts w:ascii="Tahoma" w:hAnsi="Tahoma" w:cs="Tahoma"/>
          <w:sz w:val="18"/>
          <w:szCs w:val="18"/>
          <w:lang w:val="en-US"/>
        </w:rPr>
        <w:t>2022,  8</w:t>
      </w:r>
      <w:proofErr w:type="gramEnd"/>
      <w:r w:rsidRPr="001E0A85">
        <w:rPr>
          <w:rFonts w:ascii="Tahoma" w:hAnsi="Tahoma" w:cs="Tahoma"/>
          <w:sz w:val="18"/>
          <w:szCs w:val="18"/>
          <w:lang w:val="en-US"/>
        </w:rPr>
        <w:t>-9</w:t>
      </w:r>
    </w:p>
    <w:p w14:paraId="6EAF7F92" w14:textId="77777777" w:rsidR="00CC7833" w:rsidRPr="001E0A85" w:rsidRDefault="00CC7833" w:rsidP="00100777">
      <w:pPr>
        <w:ind w:right="-1"/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636A21C0" w14:textId="2C8B14F3" w:rsidR="00CC7833" w:rsidRPr="001E0A85" w:rsidRDefault="00CC7833" w:rsidP="00CC7833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b/>
          <w:sz w:val="18"/>
          <w:szCs w:val="18"/>
          <w:lang w:val="en-US"/>
        </w:rPr>
        <w:t>Conference Proceedings</w:t>
      </w:r>
    </w:p>
    <w:p w14:paraId="799DB516" w14:textId="77777777" w:rsidR="00CC7833" w:rsidRPr="001E0A85" w:rsidRDefault="00CC7833" w:rsidP="00CC7833">
      <w:pPr>
        <w:pStyle w:val="berschrift2"/>
        <w:rPr>
          <w:rFonts w:ascii="Tahoma" w:hAnsi="Tahoma" w:cs="Tahoma"/>
          <w:color w:val="auto"/>
          <w:sz w:val="18"/>
          <w:szCs w:val="18"/>
          <w:lang w:val="en-US"/>
        </w:rPr>
      </w:pPr>
    </w:p>
    <w:p w14:paraId="30D74CD9" w14:textId="77777777" w:rsidR="001E07FE" w:rsidRPr="000A4A42" w:rsidRDefault="001E07FE" w:rsidP="001E07FE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Hugo Meier-Thur – Synesthesia and Life in Black and White. VI International Congress on Synesthesia, Science &amp; Art, Alcalá la Real, Jaén, Spain, 18.-21.5.2018</w:t>
      </w:r>
      <w:r>
        <w:rPr>
          <w:rFonts w:ascii="Tahoma" w:hAnsi="Tahoma" w:cs="Tahoma"/>
          <w:sz w:val="18"/>
          <w:szCs w:val="18"/>
          <w:lang w:val="en-US"/>
        </w:rPr>
        <w:t>, 109-</w:t>
      </w:r>
      <w:r w:rsidRPr="000A4A42">
        <w:rPr>
          <w:rFonts w:ascii="Tahoma" w:hAnsi="Tahoma" w:cs="Tahoma"/>
          <w:sz w:val="18"/>
          <w:szCs w:val="18"/>
          <w:lang w:val="en-US"/>
        </w:rPr>
        <w:t>18</w:t>
      </w:r>
    </w:p>
    <w:p w14:paraId="6DB4B118" w14:textId="77777777" w:rsidR="001E07FE" w:rsidRPr="000A4A42" w:rsidRDefault="001E07FE" w:rsidP="001E07FE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47FADBA8" w14:textId="77777777" w:rsidR="001E07FE" w:rsidRDefault="001E07FE" w:rsidP="001E07FE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>Impetus and challenges of synesthetic music painting. In: Jörg Jewanski, Sean A. Day, Saleh Siddiq, Michael Haverkamp, Christoph Reuter (Eds.): Music and Synesthesia. Abstracts from a Conference in Vienna, scheduled for July 3-5, 2020. Wissenschaftliche Schriften der WWU Münster, Reihe XVIII, Band 14. Dortmund: readbox unipress, 2020, 35-41</w:t>
      </w:r>
    </w:p>
    <w:p w14:paraId="7DC99245" w14:textId="77777777" w:rsidR="001E07FE" w:rsidRDefault="001E07FE" w:rsidP="001E07FE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38FD63E4" w14:textId="77777777" w:rsidR="001E07FE" w:rsidRPr="000A4A42" w:rsidRDefault="001E07FE" w:rsidP="001E07FE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>At the same place: Particles of sound. 51-6</w:t>
      </w:r>
    </w:p>
    <w:p w14:paraId="0D8450AE" w14:textId="77777777" w:rsidR="001E07FE" w:rsidRPr="002F3BD2" w:rsidRDefault="001E07FE" w:rsidP="001E07FE">
      <w:pPr>
        <w:overflowPunct/>
        <w:autoSpaceDE/>
        <w:autoSpaceDN/>
        <w:adjustRightInd/>
        <w:textAlignment w:val="auto"/>
        <w:rPr>
          <w:rFonts w:ascii="Tahoma" w:hAnsi="Tahoma" w:cs="Tahoma"/>
          <w:b/>
          <w:sz w:val="18"/>
          <w:szCs w:val="18"/>
          <w:lang w:val="en-US"/>
        </w:rPr>
      </w:pPr>
    </w:p>
    <w:p w14:paraId="2817E7B2" w14:textId="77777777" w:rsidR="001E07FE" w:rsidRPr="002F3BD2" w:rsidRDefault="001E07FE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E3391F">
        <w:rPr>
          <w:rFonts w:ascii="Tahoma" w:hAnsi="Tahoma" w:cs="Tahoma"/>
          <w:sz w:val="18"/>
          <w:szCs w:val="18"/>
          <w:lang w:val="en-US"/>
        </w:rPr>
        <w:t>W</w:t>
      </w:r>
      <w:r>
        <w:rPr>
          <w:rFonts w:ascii="Tahoma" w:hAnsi="Tahoma" w:cs="Tahoma"/>
          <w:sz w:val="18"/>
          <w:szCs w:val="18"/>
          <w:lang w:val="en-US"/>
        </w:rPr>
        <w:t>alther Behm – Synesthetic art and teaching. Materials of the 4</w:t>
      </w:r>
      <w:r w:rsidRPr="00E3391F">
        <w:rPr>
          <w:rFonts w:ascii="Tahoma" w:hAnsi="Tahoma" w:cs="Tahoma"/>
          <w:sz w:val="18"/>
          <w:szCs w:val="18"/>
          <w:vertAlign w:val="superscript"/>
          <w:lang w:val="en-US"/>
        </w:rPr>
        <w:t>th</w:t>
      </w:r>
      <w:r>
        <w:rPr>
          <w:rFonts w:ascii="Tahoma" w:hAnsi="Tahoma" w:cs="Tahoma"/>
          <w:sz w:val="18"/>
          <w:szCs w:val="18"/>
          <w:lang w:val="en-US"/>
        </w:rPr>
        <w:t xml:space="preserve"> International Academic Conference Polylogue and synthesis of arts. </w:t>
      </w:r>
      <w:r w:rsidRPr="002F3BD2">
        <w:rPr>
          <w:rFonts w:ascii="Tahoma" w:hAnsi="Tahoma" w:cs="Tahoma"/>
          <w:sz w:val="18"/>
          <w:szCs w:val="18"/>
          <w:lang w:val="en-US"/>
        </w:rPr>
        <w:t>Rimsky-Korsakov State Conservatory, St Petersburg, 2021, 84-9</w:t>
      </w:r>
    </w:p>
    <w:p w14:paraId="14E6AA1B" w14:textId="77777777" w:rsidR="00CC7833" w:rsidRDefault="00CC7833" w:rsidP="00100777">
      <w:pPr>
        <w:ind w:right="-1"/>
        <w:jc w:val="both"/>
        <w:rPr>
          <w:rFonts w:ascii="Tahoma" w:hAnsi="Tahoma" w:cs="Tahoma"/>
          <w:sz w:val="18"/>
          <w:szCs w:val="18"/>
        </w:rPr>
      </w:pPr>
    </w:p>
    <w:p w14:paraId="58BFA644" w14:textId="1BEBB41B" w:rsidR="002403E3" w:rsidRPr="000A4A42" w:rsidRDefault="002403E3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Synesthetic painting related to Symphonies by Dmitri Shostakovich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2403E3">
        <w:rPr>
          <w:rFonts w:ascii="Tahoma" w:hAnsi="Tahoma" w:cs="Tahoma"/>
          <w:sz w:val="18"/>
          <w:szCs w:val="18"/>
          <w:lang w:val="en-US"/>
        </w:rPr>
        <w:t>In: A.</w:t>
      </w:r>
      <w:proofErr w:type="gramStart"/>
      <w:r w:rsidRPr="002403E3">
        <w:rPr>
          <w:rFonts w:ascii="Tahoma" w:hAnsi="Tahoma" w:cs="Tahoma"/>
          <w:sz w:val="18"/>
          <w:szCs w:val="18"/>
          <w:lang w:val="en-US"/>
        </w:rPr>
        <w:t>V.Sidoroff</w:t>
      </w:r>
      <w:proofErr w:type="gramEnd"/>
      <w:r w:rsidRPr="002403E3">
        <w:rPr>
          <w:rFonts w:ascii="Tahoma" w:hAnsi="Tahoma" w:cs="Tahoma"/>
          <w:sz w:val="18"/>
          <w:szCs w:val="18"/>
          <w:lang w:val="en-US"/>
        </w:rPr>
        <w:t>-Dorso (ed.), Synaesthesia: Cross-sensory aspects of cognitive activity in science and art. Proc. 2nd IASAS-Symposium, October 17 – 20, 2019. Moscow, 2021,</w:t>
      </w:r>
      <w:r>
        <w:rPr>
          <w:rFonts w:ascii="Tahoma" w:hAnsi="Tahoma" w:cs="Tahoma"/>
          <w:sz w:val="18"/>
          <w:szCs w:val="18"/>
          <w:lang w:val="en-US"/>
        </w:rPr>
        <w:t xml:space="preserve"> 424-7</w:t>
      </w:r>
    </w:p>
    <w:p w14:paraId="4B5A5C5D" w14:textId="77777777" w:rsidR="002403E3" w:rsidRDefault="002403E3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64963792" w14:textId="77777777" w:rsidR="002403E3" w:rsidRDefault="002403E3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  <w:r w:rsidRPr="009D020C">
        <w:rPr>
          <w:rFonts w:ascii="Tahoma" w:hAnsi="Tahoma" w:cs="Tahoma"/>
          <w:sz w:val="18"/>
          <w:szCs w:val="18"/>
          <w:lang w:val="en-US"/>
        </w:rPr>
        <w:t>Scope and limits of synaesthetic arts</w:t>
      </w:r>
      <w:r>
        <w:rPr>
          <w:rFonts w:ascii="Tahoma" w:hAnsi="Tahoma" w:cs="Tahoma"/>
          <w:sz w:val="18"/>
          <w:szCs w:val="18"/>
          <w:lang w:val="en-US"/>
        </w:rPr>
        <w:t xml:space="preserve">. </w:t>
      </w:r>
      <w:r w:rsidRPr="009D020C">
        <w:rPr>
          <w:rFonts w:ascii="Tahoma" w:hAnsi="Tahoma" w:cs="Tahoma"/>
          <w:sz w:val="18"/>
          <w:szCs w:val="18"/>
          <w:lang w:val="en-US"/>
        </w:rPr>
        <w:t>Proc</w:t>
      </w:r>
      <w:r>
        <w:rPr>
          <w:rFonts w:ascii="Tahoma" w:hAnsi="Tahoma" w:cs="Tahoma"/>
          <w:sz w:val="18"/>
          <w:szCs w:val="18"/>
          <w:lang w:val="en-US"/>
        </w:rPr>
        <w:t>.</w:t>
      </w:r>
      <w:r w:rsidRPr="009D020C">
        <w:rPr>
          <w:rFonts w:ascii="Tahoma" w:hAnsi="Tahoma" w:cs="Tahoma"/>
          <w:sz w:val="18"/>
          <w:szCs w:val="18"/>
          <w:lang w:val="en-US"/>
        </w:rPr>
        <w:t xml:space="preserve"> VII International Congress “Synaesthesia: Science and Art” *The digital / physical challenge* </w:t>
      </w:r>
      <w:r>
        <w:rPr>
          <w:rFonts w:ascii="Tahoma" w:hAnsi="Tahoma" w:cs="Tahoma"/>
          <w:sz w:val="18"/>
          <w:szCs w:val="18"/>
          <w:lang w:val="en-US"/>
        </w:rPr>
        <w:t xml:space="preserve">Oct </w:t>
      </w:r>
      <w:r w:rsidRPr="009D020C">
        <w:rPr>
          <w:rFonts w:ascii="Tahoma" w:hAnsi="Tahoma" w:cs="Tahoma"/>
          <w:sz w:val="18"/>
          <w:szCs w:val="18"/>
          <w:lang w:val="en-US"/>
        </w:rPr>
        <w:t>26-29</w:t>
      </w:r>
      <w:r>
        <w:rPr>
          <w:rFonts w:ascii="Tahoma" w:hAnsi="Tahoma" w:cs="Tahoma"/>
          <w:sz w:val="18"/>
          <w:szCs w:val="18"/>
          <w:lang w:val="en-US"/>
        </w:rPr>
        <w:t>,</w:t>
      </w:r>
      <w:r w:rsidRPr="009D020C">
        <w:rPr>
          <w:rFonts w:ascii="Tahoma" w:hAnsi="Tahoma" w:cs="Tahoma"/>
          <w:sz w:val="18"/>
          <w:szCs w:val="18"/>
          <w:lang w:val="en-US"/>
        </w:rPr>
        <w:t xml:space="preserve"> Granada &amp; Alcalà la Real/Spain</w:t>
      </w:r>
      <w:r>
        <w:rPr>
          <w:rFonts w:ascii="Tahoma" w:hAnsi="Tahoma" w:cs="Tahoma"/>
          <w:sz w:val="18"/>
          <w:szCs w:val="18"/>
          <w:lang w:val="en-US"/>
        </w:rPr>
        <w:t>,</w:t>
      </w:r>
      <w:r w:rsidRPr="009D020C">
        <w:rPr>
          <w:rFonts w:ascii="Tahoma" w:hAnsi="Tahoma" w:cs="Tahoma"/>
          <w:sz w:val="18"/>
          <w:szCs w:val="18"/>
          <w:lang w:val="en-US"/>
        </w:rPr>
        <w:t xml:space="preserve"> 2022</w:t>
      </w:r>
      <w:r>
        <w:rPr>
          <w:rFonts w:ascii="Tahoma" w:hAnsi="Tahoma" w:cs="Tahoma"/>
          <w:sz w:val="18"/>
          <w:szCs w:val="18"/>
          <w:lang w:val="en-US"/>
        </w:rPr>
        <w:t>, 241-50</w:t>
      </w:r>
    </w:p>
    <w:p w14:paraId="71DEC96F" w14:textId="77777777" w:rsidR="002403E3" w:rsidRDefault="002403E3" w:rsidP="00100777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val="en-US"/>
        </w:rPr>
      </w:pPr>
    </w:p>
    <w:p w14:paraId="0AE288A9" w14:textId="77777777" w:rsidR="002403E3" w:rsidRPr="001E0A85" w:rsidRDefault="002403E3" w:rsidP="00100777">
      <w:pPr>
        <w:jc w:val="both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t>Synästhetische Grafiken im Begleitheft zur Ausstellung „Musik aufs Auge“, Württembergische Landesbibliothek Stuttgart, 27.9.2023 - 5.1.2024, 34-5</w:t>
      </w:r>
    </w:p>
    <w:p w14:paraId="0A94990B" w14:textId="77777777" w:rsidR="00E117E6" w:rsidRPr="001E0A85" w:rsidRDefault="00E117E6" w:rsidP="00100777">
      <w:pPr>
        <w:jc w:val="both"/>
        <w:rPr>
          <w:rFonts w:ascii="Tahoma" w:hAnsi="Tahoma" w:cs="Tahoma"/>
          <w:sz w:val="18"/>
          <w:szCs w:val="18"/>
        </w:rPr>
      </w:pPr>
    </w:p>
    <w:p w14:paraId="2FA16D13" w14:textId="77777777" w:rsidR="002403E3" w:rsidRPr="001E0A85" w:rsidRDefault="002403E3" w:rsidP="002403E3">
      <w:pPr>
        <w:overflowPunct/>
        <w:autoSpaceDE/>
        <w:autoSpaceDN/>
        <w:adjustRightInd/>
        <w:textAlignment w:val="auto"/>
        <w:rPr>
          <w:rFonts w:ascii="Tahoma" w:hAnsi="Tahoma" w:cs="Tahoma"/>
          <w:b/>
          <w:sz w:val="18"/>
          <w:szCs w:val="18"/>
        </w:rPr>
      </w:pPr>
    </w:p>
    <w:p w14:paraId="0286D65D" w14:textId="77777777" w:rsidR="00E117E6" w:rsidRPr="000A4A42" w:rsidRDefault="00E117E6" w:rsidP="00E117E6">
      <w:pPr>
        <w:jc w:val="both"/>
        <w:rPr>
          <w:rFonts w:ascii="Tahoma" w:hAnsi="Tahoma" w:cs="Tahoma"/>
          <w:b/>
          <w:sz w:val="18"/>
          <w:szCs w:val="18"/>
          <w:lang w:val="en-US"/>
        </w:rPr>
      </w:pPr>
      <w:r w:rsidRPr="000A4A42">
        <w:rPr>
          <w:rFonts w:ascii="Tahoma" w:hAnsi="Tahoma" w:cs="Tahoma"/>
          <w:b/>
          <w:sz w:val="18"/>
          <w:szCs w:val="18"/>
          <w:lang w:val="en-GB"/>
        </w:rPr>
        <w:t>Presentations without Pub</w:t>
      </w:r>
      <w:r w:rsidRPr="000A4A42">
        <w:rPr>
          <w:rFonts w:ascii="Tahoma" w:hAnsi="Tahoma" w:cs="Tahoma"/>
          <w:b/>
          <w:sz w:val="18"/>
          <w:szCs w:val="18"/>
          <w:lang w:val="en-US"/>
        </w:rPr>
        <w:t>lication</w:t>
      </w:r>
    </w:p>
    <w:p w14:paraId="75E2B92D" w14:textId="77777777" w:rsidR="00CC7833" w:rsidRPr="001E0A85" w:rsidRDefault="00CC7833" w:rsidP="00CC7833">
      <w:pPr>
        <w:ind w:right="-1"/>
        <w:jc w:val="both"/>
        <w:rPr>
          <w:rFonts w:ascii="Tahoma" w:hAnsi="Tahoma" w:cs="Tahoma"/>
          <w:sz w:val="18"/>
          <w:szCs w:val="18"/>
          <w:lang w:val="en-US"/>
        </w:rPr>
      </w:pPr>
    </w:p>
    <w:p w14:paraId="5F126C99" w14:textId="77777777" w:rsidR="0021049C" w:rsidRPr="000A4A42" w:rsidRDefault="0021049C" w:rsidP="0021049C">
      <w:pPr>
        <w:jc w:val="both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  <w:lang w:val="en-US"/>
        </w:rPr>
        <w:t xml:space="preserve">Auge und Ohr. </w:t>
      </w:r>
      <w:r w:rsidRPr="000A4A42">
        <w:rPr>
          <w:rFonts w:ascii="Tahoma" w:hAnsi="Tahoma" w:cs="Tahoma"/>
          <w:sz w:val="18"/>
          <w:szCs w:val="18"/>
        </w:rPr>
        <w:t>Verbindungen zwischen Musik und Bildender Kunst:</w:t>
      </w:r>
    </w:p>
    <w:p w14:paraId="60DD1ADF" w14:textId="77777777" w:rsidR="0021049C" w:rsidRPr="000A4A42" w:rsidRDefault="0021049C" w:rsidP="0021049C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 </w:t>
      </w:r>
    </w:p>
    <w:p w14:paraId="1D5CCF6E" w14:textId="77777777" w:rsidR="0021049C" w:rsidRPr="000A4A42" w:rsidRDefault="0021049C" w:rsidP="0021049C">
      <w:pPr>
        <w:ind w:left="720" w:firstLine="720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- Alte Feuerwache, Köln, 19.11.2005 </w:t>
      </w:r>
    </w:p>
    <w:p w14:paraId="0C8E7074" w14:textId="77777777" w:rsidR="0021049C" w:rsidRPr="000A4A42" w:rsidRDefault="0021049C" w:rsidP="0021049C">
      <w:pPr>
        <w:ind w:left="720" w:firstLine="720"/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- Kunst- und Kulturinitiative EngelsArt, Engelskirchen, 19.2.2006</w:t>
      </w:r>
    </w:p>
    <w:p w14:paraId="0F0D243F" w14:textId="77777777" w:rsidR="00E117E6" w:rsidRPr="001E0A85" w:rsidRDefault="00E117E6" w:rsidP="00E117E6">
      <w:pPr>
        <w:jc w:val="both"/>
        <w:rPr>
          <w:rFonts w:ascii="Tahoma" w:hAnsi="Tahoma" w:cs="Tahoma"/>
          <w:sz w:val="18"/>
          <w:szCs w:val="18"/>
        </w:rPr>
      </w:pPr>
    </w:p>
    <w:p w14:paraId="72DD02F6" w14:textId="3AF61EEC" w:rsidR="00E117E6" w:rsidRPr="00DE0F16" w:rsidRDefault="00E117E6" w:rsidP="00E117E6">
      <w:pPr>
        <w:jc w:val="both"/>
        <w:rPr>
          <w:rFonts w:ascii="Tahoma" w:hAnsi="Tahoma" w:cs="Tahoma"/>
          <w:sz w:val="18"/>
          <w:szCs w:val="18"/>
        </w:rPr>
      </w:pPr>
      <w:r w:rsidRPr="00DE0F16">
        <w:rPr>
          <w:rFonts w:ascii="Tahoma" w:hAnsi="Tahoma" w:cs="Tahoma"/>
          <w:sz w:val="18"/>
          <w:szCs w:val="18"/>
          <w:lang w:val="en-US"/>
        </w:rPr>
        <w:t xml:space="preserve">Synesthetic versus Common Approaches for Multisensory Arts. Convergence, Seminar on multisensory approaches in artistic performance and interactions. </w:t>
      </w:r>
      <w:r w:rsidRPr="00DE0F16">
        <w:rPr>
          <w:rFonts w:ascii="Tahoma" w:hAnsi="Tahoma" w:cs="Tahoma"/>
          <w:sz w:val="18"/>
          <w:szCs w:val="18"/>
        </w:rPr>
        <w:t xml:space="preserve">Royal Conservatoire Antwerp, </w:t>
      </w:r>
      <w:r>
        <w:rPr>
          <w:rFonts w:ascii="Tahoma" w:hAnsi="Tahoma" w:cs="Tahoma"/>
          <w:sz w:val="18"/>
          <w:szCs w:val="18"/>
        </w:rPr>
        <w:t xml:space="preserve">Belgium, </w:t>
      </w:r>
      <w:r w:rsidRPr="00DE0F16">
        <w:rPr>
          <w:rFonts w:ascii="Tahoma" w:hAnsi="Tahoma" w:cs="Tahoma"/>
          <w:sz w:val="18"/>
          <w:szCs w:val="18"/>
        </w:rPr>
        <w:t>20.5.2022</w:t>
      </w:r>
    </w:p>
    <w:p w14:paraId="0F1715A0" w14:textId="77777777" w:rsidR="00E117E6" w:rsidRPr="001E0A85" w:rsidRDefault="00E117E6" w:rsidP="00E117E6">
      <w:pPr>
        <w:jc w:val="both"/>
        <w:rPr>
          <w:rFonts w:ascii="Tahoma" w:hAnsi="Tahoma" w:cs="Tahoma"/>
          <w:sz w:val="18"/>
          <w:szCs w:val="18"/>
        </w:rPr>
      </w:pPr>
    </w:p>
    <w:p w14:paraId="03A549E2" w14:textId="77777777" w:rsidR="00E117E6" w:rsidRPr="001E0A85" w:rsidRDefault="00E117E6" w:rsidP="00E117E6">
      <w:pPr>
        <w:jc w:val="both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t>Synästhetische Kunst in der Zeit der "Farbe-Ton-Forschung". Deutsche Synästhesie Gesellschaft DSG, Neuwied, 18.11.2023</w:t>
      </w:r>
    </w:p>
    <w:p w14:paraId="4F7CBC2D" w14:textId="77777777" w:rsidR="0021049C" w:rsidRPr="000A4A42" w:rsidRDefault="0021049C" w:rsidP="0021049C">
      <w:pPr>
        <w:jc w:val="both"/>
        <w:rPr>
          <w:rFonts w:ascii="Tahoma" w:hAnsi="Tahoma" w:cs="Tahoma"/>
          <w:sz w:val="18"/>
          <w:szCs w:val="18"/>
        </w:rPr>
      </w:pPr>
    </w:p>
    <w:p w14:paraId="3527469F" w14:textId="77777777" w:rsidR="00E117E6" w:rsidRPr="001E0A85" w:rsidRDefault="00E117E6" w:rsidP="00E117E6">
      <w:pPr>
        <w:jc w:val="both"/>
        <w:rPr>
          <w:rFonts w:ascii="Tahoma" w:hAnsi="Tahoma" w:cs="Tahoma"/>
          <w:sz w:val="18"/>
          <w:szCs w:val="18"/>
        </w:rPr>
      </w:pPr>
      <w:r w:rsidRPr="001E0A85">
        <w:rPr>
          <w:rFonts w:ascii="Tahoma" w:hAnsi="Tahoma" w:cs="Tahoma"/>
          <w:sz w:val="18"/>
          <w:szCs w:val="18"/>
        </w:rPr>
        <w:t>Multisensorische Konzepte in Kunst und Design am Beispiel der Werke von Paul Klee und Wassily Kandinsky. Vortrag zur Ausstellung: Galka Scheyer und die Blaue Vier - Feininger, Jawlensky, Kandinsky, Klee. Städtisches Museum Braunschweig, 18.4.2024</w:t>
      </w:r>
    </w:p>
    <w:p w14:paraId="3ECD1BD3" w14:textId="77777777" w:rsidR="00E117E6" w:rsidRPr="001E0A85" w:rsidRDefault="00E117E6" w:rsidP="00E117E6">
      <w:pPr>
        <w:jc w:val="both"/>
        <w:rPr>
          <w:rFonts w:ascii="Tahoma" w:hAnsi="Tahoma" w:cs="Tahoma"/>
          <w:sz w:val="18"/>
          <w:szCs w:val="18"/>
        </w:rPr>
      </w:pPr>
    </w:p>
    <w:p w14:paraId="1C0A81C1" w14:textId="77777777" w:rsidR="00E117E6" w:rsidRDefault="00E117E6" w:rsidP="00E117E6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1E0A85">
        <w:rPr>
          <w:rFonts w:ascii="Tahoma" w:hAnsi="Tahoma" w:cs="Tahoma"/>
          <w:sz w:val="18"/>
          <w:szCs w:val="18"/>
        </w:rPr>
        <w:t xml:space="preserve">Synästhesie im Werk von Wassily Kandinsky und Hilma af Klint. Dialogführung mit Juliane Zetzsche in der Ausstellung: Hilma af Klint und Wassily Kandinsky - Träume von der Zukunft. </w:t>
      </w:r>
      <w:r w:rsidRPr="00CA7D0A">
        <w:rPr>
          <w:rFonts w:ascii="Tahoma" w:hAnsi="Tahoma" w:cs="Tahoma"/>
          <w:sz w:val="18"/>
          <w:szCs w:val="18"/>
          <w:lang w:val="en-US"/>
        </w:rPr>
        <w:t>Kunstsammlung NRW - K20</w:t>
      </w:r>
      <w:r>
        <w:rPr>
          <w:rFonts w:ascii="Tahoma" w:hAnsi="Tahoma" w:cs="Tahoma"/>
          <w:sz w:val="18"/>
          <w:szCs w:val="18"/>
          <w:lang w:val="en-US"/>
        </w:rPr>
        <w:t xml:space="preserve">, </w:t>
      </w:r>
      <w:r w:rsidRPr="00CA7D0A">
        <w:rPr>
          <w:rFonts w:ascii="Tahoma" w:hAnsi="Tahoma" w:cs="Tahoma"/>
          <w:sz w:val="18"/>
          <w:szCs w:val="18"/>
          <w:lang w:val="en-US"/>
        </w:rPr>
        <w:t>Düsseldorf</w:t>
      </w:r>
      <w:r>
        <w:rPr>
          <w:rFonts w:ascii="Tahoma" w:hAnsi="Tahoma" w:cs="Tahoma"/>
          <w:sz w:val="18"/>
          <w:szCs w:val="18"/>
          <w:lang w:val="en-US"/>
        </w:rPr>
        <w:t>,</w:t>
      </w:r>
      <w:r w:rsidRPr="00CA7D0A">
        <w:rPr>
          <w:rFonts w:ascii="Tahoma" w:hAnsi="Tahoma" w:cs="Tahoma"/>
          <w:sz w:val="18"/>
          <w:szCs w:val="18"/>
          <w:lang w:val="en-US"/>
        </w:rPr>
        <w:t xml:space="preserve"> 1.5.2024</w:t>
      </w:r>
    </w:p>
    <w:p w14:paraId="5A20928B" w14:textId="77777777" w:rsidR="00E117E6" w:rsidRDefault="00E117E6" w:rsidP="00E117E6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2EA2B8A3" w14:textId="77777777" w:rsidR="00E117E6" w:rsidRDefault="00E117E6" w:rsidP="00E117E6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CA7D0A">
        <w:rPr>
          <w:rFonts w:ascii="Tahoma" w:hAnsi="Tahoma" w:cs="Tahoma"/>
          <w:sz w:val="18"/>
          <w:szCs w:val="18"/>
          <w:lang w:val="en-US"/>
        </w:rPr>
        <w:t>Synaesthetic artists of “Farbe-Ton-Forschung” (colour-tone-research) in Germany 1925-36.</w:t>
      </w:r>
      <w:r>
        <w:rPr>
          <w:rFonts w:ascii="Tahoma" w:hAnsi="Tahoma" w:cs="Tahoma"/>
          <w:sz w:val="18"/>
          <w:szCs w:val="18"/>
          <w:lang w:val="en-US"/>
        </w:rPr>
        <w:t xml:space="preserve"> </w:t>
      </w:r>
      <w:bookmarkStart w:id="12" w:name="_Hlk192496037"/>
      <w:r w:rsidRPr="00CA7D0A">
        <w:rPr>
          <w:rFonts w:ascii="Tahoma" w:hAnsi="Tahoma" w:cs="Tahoma"/>
          <w:sz w:val="18"/>
          <w:szCs w:val="18"/>
          <w:lang w:val="en-US"/>
        </w:rPr>
        <w:t xml:space="preserve">UKSA/ASA Conference at Somerville College, University of Oxford. </w:t>
      </w:r>
      <w:bookmarkEnd w:id="12"/>
      <w:r>
        <w:rPr>
          <w:rFonts w:ascii="Tahoma" w:hAnsi="Tahoma" w:cs="Tahoma"/>
          <w:sz w:val="18"/>
          <w:szCs w:val="18"/>
          <w:lang w:val="en-US"/>
        </w:rPr>
        <w:t>10.5.</w:t>
      </w:r>
      <w:r w:rsidRPr="00CA7D0A">
        <w:rPr>
          <w:rFonts w:ascii="Tahoma" w:hAnsi="Tahoma" w:cs="Tahoma"/>
          <w:sz w:val="18"/>
          <w:szCs w:val="18"/>
          <w:lang w:val="en-US"/>
        </w:rPr>
        <w:t>2024</w:t>
      </w:r>
    </w:p>
    <w:p w14:paraId="127B9835" w14:textId="77777777" w:rsidR="00843954" w:rsidRDefault="00843954" w:rsidP="00E117E6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3920C66" w14:textId="77777777" w:rsidR="00E117E6" w:rsidRPr="001E3110" w:rsidRDefault="00E117E6" w:rsidP="00E117E6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2ACFF44A" w14:textId="77777777" w:rsidR="00843954" w:rsidRDefault="00843954" w:rsidP="00843954">
      <w:pPr>
        <w:jc w:val="center"/>
        <w:rPr>
          <w:rFonts w:ascii="Tahoma" w:hAnsi="Tahoma" w:cs="Tahoma"/>
          <w:u w:val="single"/>
          <w:lang w:val="en-US"/>
        </w:rPr>
      </w:pPr>
    </w:p>
    <w:p w14:paraId="269F26DA" w14:textId="77777777" w:rsidR="00E21FFB" w:rsidRDefault="00E21FFB">
      <w:pPr>
        <w:overflowPunct/>
        <w:autoSpaceDE/>
        <w:autoSpaceDN/>
        <w:adjustRightInd/>
        <w:textAlignment w:val="auto"/>
        <w:rPr>
          <w:rFonts w:ascii="Tahoma" w:hAnsi="Tahoma" w:cs="Tahoma"/>
          <w:u w:val="single"/>
          <w:lang w:val="en-US"/>
        </w:rPr>
      </w:pPr>
      <w:r>
        <w:rPr>
          <w:rFonts w:ascii="Tahoma" w:hAnsi="Tahoma" w:cs="Tahoma"/>
          <w:u w:val="single"/>
          <w:lang w:val="en-US"/>
        </w:rPr>
        <w:br w:type="page"/>
      </w:r>
    </w:p>
    <w:p w14:paraId="54E8AFBF" w14:textId="20ACF77C" w:rsidR="00843954" w:rsidRPr="000A4A42" w:rsidRDefault="00843954" w:rsidP="00843954">
      <w:pPr>
        <w:jc w:val="center"/>
        <w:rPr>
          <w:rFonts w:ascii="Tahoma" w:hAnsi="Tahoma" w:cs="Tahoma"/>
          <w:i/>
          <w:lang w:val="en-US"/>
        </w:rPr>
      </w:pPr>
      <w:r w:rsidRPr="000A4A42">
        <w:rPr>
          <w:rFonts w:ascii="Tahoma" w:hAnsi="Tahoma" w:cs="Tahoma"/>
          <w:u w:val="single"/>
          <w:lang w:val="en-US"/>
        </w:rPr>
        <w:lastRenderedPageBreak/>
        <w:t xml:space="preserve">Contributions to </w:t>
      </w:r>
      <w:r>
        <w:rPr>
          <w:rFonts w:ascii="Tahoma" w:hAnsi="Tahoma" w:cs="Tahoma"/>
          <w:u w:val="single"/>
          <w:lang w:val="en-US"/>
        </w:rPr>
        <w:t xml:space="preserve">Art </w:t>
      </w:r>
      <w:r w:rsidRPr="000A4A42">
        <w:rPr>
          <w:rFonts w:ascii="Tahoma" w:hAnsi="Tahoma" w:cs="Tahoma"/>
          <w:u w:val="single"/>
          <w:lang w:val="en-US"/>
        </w:rPr>
        <w:t>Exhibitions</w:t>
      </w:r>
    </w:p>
    <w:p w14:paraId="7DAB22B3" w14:textId="77777777" w:rsidR="00843954" w:rsidRPr="000A4A42" w:rsidRDefault="00843954" w:rsidP="00843954">
      <w:pPr>
        <w:jc w:val="both"/>
        <w:rPr>
          <w:rFonts w:ascii="Tahoma" w:hAnsi="Tahoma" w:cs="Tahoma"/>
          <w:b/>
          <w:sz w:val="18"/>
          <w:szCs w:val="18"/>
          <w:lang w:val="en-US"/>
        </w:rPr>
      </w:pPr>
    </w:p>
    <w:p w14:paraId="295F37F2" w14:textId="77777777" w:rsidR="00843954" w:rsidRPr="000A4A42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 xml:space="preserve">     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Hannover/Germany </w:t>
      </w:r>
      <w:r w:rsidRPr="000A4A42">
        <w:rPr>
          <w:rFonts w:ascii="Tahoma" w:hAnsi="Tahoma" w:cs="Tahoma"/>
          <w:sz w:val="18"/>
          <w:szCs w:val="18"/>
          <w:lang w:val="en-US"/>
        </w:rPr>
        <w:tab/>
        <w:t>2003</w:t>
      </w:r>
    </w:p>
    <w:p w14:paraId="44F20FC3" w14:textId="77777777" w:rsidR="00843954" w:rsidRPr="000A4A42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1553854F" w14:textId="11A96C79" w:rsidR="00843954" w:rsidRPr="000A4A42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 xml:space="preserve">     </w:t>
      </w:r>
      <w:r w:rsidRPr="000A4A42">
        <w:rPr>
          <w:rFonts w:ascii="Tahoma" w:hAnsi="Tahoma" w:cs="Tahoma"/>
          <w:sz w:val="18"/>
          <w:szCs w:val="18"/>
          <w:lang w:val="en-US"/>
        </w:rPr>
        <w:t>Alcal</w:t>
      </w:r>
      <w:r>
        <w:rPr>
          <w:rFonts w:ascii="Tahoma" w:hAnsi="Tahoma" w:cs="Tahoma"/>
          <w:sz w:val="18"/>
          <w:szCs w:val="18"/>
          <w:lang w:val="en-US"/>
        </w:rPr>
        <w:t>á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 la Real/Spain </w:t>
      </w:r>
      <w:r w:rsidRPr="000A4A42">
        <w:rPr>
          <w:rFonts w:ascii="Tahoma" w:hAnsi="Tahoma" w:cs="Tahoma"/>
          <w:sz w:val="18"/>
          <w:szCs w:val="18"/>
          <w:lang w:val="en-US"/>
        </w:rPr>
        <w:tab/>
        <w:t>2015, 2018</w:t>
      </w:r>
      <w:r>
        <w:rPr>
          <w:rFonts w:ascii="Tahoma" w:hAnsi="Tahoma" w:cs="Tahoma"/>
          <w:sz w:val="18"/>
          <w:szCs w:val="18"/>
          <w:lang w:val="en-US"/>
        </w:rPr>
        <w:t>, 2022</w:t>
      </w:r>
      <w:r w:rsidR="00032317">
        <w:rPr>
          <w:rFonts w:ascii="Tahoma" w:hAnsi="Tahoma" w:cs="Tahoma"/>
          <w:sz w:val="18"/>
          <w:szCs w:val="18"/>
          <w:lang w:val="en-US"/>
        </w:rPr>
        <w:t>, 2025</w:t>
      </w:r>
    </w:p>
    <w:p w14:paraId="402DD688" w14:textId="77777777" w:rsidR="00843954" w:rsidRPr="000A4A42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398BE70A" w14:textId="77777777" w:rsidR="00843954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 xml:space="preserve">     Moscow/Russia </w:t>
      </w:r>
      <w:r>
        <w:rPr>
          <w:rFonts w:ascii="Tahoma" w:hAnsi="Tahoma" w:cs="Tahoma"/>
          <w:sz w:val="18"/>
          <w:szCs w:val="18"/>
          <w:lang w:val="en-US"/>
        </w:rPr>
        <w:tab/>
        <w:t>2019</w:t>
      </w:r>
    </w:p>
    <w:p w14:paraId="472B36FC" w14:textId="77777777" w:rsidR="00843954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5FE93EE8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>
        <w:rPr>
          <w:rFonts w:ascii="Tahoma" w:hAnsi="Tahoma" w:cs="Tahoma"/>
          <w:sz w:val="18"/>
          <w:szCs w:val="18"/>
          <w:lang w:val="en-US"/>
        </w:rPr>
        <w:t xml:space="preserve">     </w:t>
      </w:r>
      <w:r w:rsidRPr="00662F58">
        <w:rPr>
          <w:rFonts w:ascii="Tahoma" w:hAnsi="Tahoma" w:cs="Tahoma"/>
          <w:sz w:val="18"/>
          <w:szCs w:val="18"/>
          <w:lang w:val="en-US"/>
        </w:rPr>
        <w:t>Munich/Germany</w:t>
      </w:r>
      <w:r w:rsidRPr="00662F58">
        <w:rPr>
          <w:rFonts w:ascii="Tahoma" w:hAnsi="Tahoma" w:cs="Tahoma"/>
          <w:sz w:val="18"/>
          <w:szCs w:val="18"/>
          <w:lang w:val="en-US"/>
        </w:rPr>
        <w:tab/>
        <w:t>2020</w:t>
      </w:r>
    </w:p>
    <w:p w14:paraId="121F3090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5196B577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 w:rsidRPr="00662F58">
        <w:rPr>
          <w:rFonts w:ascii="Tahoma" w:hAnsi="Tahoma" w:cs="Tahoma"/>
          <w:sz w:val="18"/>
          <w:szCs w:val="18"/>
          <w:lang w:val="en-US"/>
        </w:rPr>
        <w:t xml:space="preserve">     Berlin/Germany</w:t>
      </w:r>
      <w:r w:rsidRPr="00662F58">
        <w:rPr>
          <w:rFonts w:ascii="Tahoma" w:hAnsi="Tahoma" w:cs="Tahoma"/>
          <w:sz w:val="18"/>
          <w:szCs w:val="18"/>
          <w:lang w:val="en-US"/>
        </w:rPr>
        <w:tab/>
        <w:t>2021</w:t>
      </w:r>
    </w:p>
    <w:p w14:paraId="1DBC7611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620A29DD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 w:rsidRPr="00662F58">
        <w:rPr>
          <w:rFonts w:ascii="Tahoma" w:hAnsi="Tahoma" w:cs="Tahoma"/>
          <w:sz w:val="18"/>
          <w:szCs w:val="18"/>
          <w:lang w:val="en-US"/>
        </w:rPr>
        <w:t xml:space="preserve">     Antwerp/Belgium</w:t>
      </w:r>
      <w:r w:rsidRPr="00662F58">
        <w:rPr>
          <w:rFonts w:ascii="Tahoma" w:hAnsi="Tahoma" w:cs="Tahoma"/>
          <w:sz w:val="18"/>
          <w:szCs w:val="18"/>
          <w:lang w:val="en-US"/>
        </w:rPr>
        <w:tab/>
        <w:t>2022</w:t>
      </w:r>
    </w:p>
    <w:p w14:paraId="3AF4EC43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61188C2C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 w:rsidRPr="00662F58">
        <w:rPr>
          <w:rFonts w:ascii="Tahoma" w:hAnsi="Tahoma" w:cs="Tahoma"/>
          <w:sz w:val="18"/>
          <w:szCs w:val="18"/>
          <w:lang w:val="en-US"/>
        </w:rPr>
        <w:t xml:space="preserve">     Stuttgart/Germany</w:t>
      </w:r>
      <w:r w:rsidRPr="00662F58">
        <w:rPr>
          <w:rFonts w:ascii="Tahoma" w:hAnsi="Tahoma" w:cs="Tahoma"/>
          <w:sz w:val="18"/>
          <w:szCs w:val="18"/>
          <w:lang w:val="en-US"/>
        </w:rPr>
        <w:tab/>
        <w:t>2023</w:t>
      </w:r>
    </w:p>
    <w:p w14:paraId="05C658EB" w14:textId="77777777" w:rsidR="00843954" w:rsidRPr="00662F58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254DD630" w14:textId="77777777" w:rsidR="00843954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  <w:r w:rsidRPr="00662F58">
        <w:rPr>
          <w:rFonts w:ascii="Tahoma" w:hAnsi="Tahoma" w:cs="Tahoma"/>
          <w:sz w:val="18"/>
          <w:szCs w:val="18"/>
          <w:lang w:val="en-US"/>
        </w:rPr>
        <w:t xml:space="preserve">     </w:t>
      </w:r>
      <w:r>
        <w:rPr>
          <w:rFonts w:ascii="Tahoma" w:hAnsi="Tahoma" w:cs="Tahoma"/>
          <w:sz w:val="18"/>
          <w:szCs w:val="18"/>
          <w:lang w:val="en-US"/>
        </w:rPr>
        <w:t>London/UK</w:t>
      </w:r>
      <w:r>
        <w:rPr>
          <w:rFonts w:ascii="Tahoma" w:hAnsi="Tahoma" w:cs="Tahoma"/>
          <w:sz w:val="18"/>
          <w:szCs w:val="18"/>
          <w:lang w:val="en-US"/>
        </w:rPr>
        <w:tab/>
      </w:r>
      <w:r>
        <w:rPr>
          <w:rFonts w:ascii="Tahoma" w:hAnsi="Tahoma" w:cs="Tahoma"/>
          <w:sz w:val="18"/>
          <w:szCs w:val="18"/>
          <w:lang w:val="en-US"/>
        </w:rPr>
        <w:tab/>
        <w:t>2023</w:t>
      </w:r>
    </w:p>
    <w:p w14:paraId="361EA65C" w14:textId="77777777" w:rsidR="00843954" w:rsidRDefault="00843954" w:rsidP="00843954">
      <w:pPr>
        <w:ind w:left="2880"/>
        <w:jc w:val="both"/>
        <w:rPr>
          <w:rFonts w:ascii="Tahoma" w:hAnsi="Tahoma" w:cs="Tahoma"/>
          <w:sz w:val="18"/>
          <w:szCs w:val="18"/>
          <w:lang w:val="en-US"/>
        </w:rPr>
      </w:pPr>
    </w:p>
    <w:p w14:paraId="70712E48" w14:textId="77777777" w:rsidR="00E117E6" w:rsidRDefault="00E117E6" w:rsidP="00E117E6">
      <w:pPr>
        <w:jc w:val="center"/>
        <w:rPr>
          <w:rFonts w:ascii="Tahoma" w:hAnsi="Tahoma" w:cs="Tahoma"/>
          <w:u w:val="single"/>
          <w:lang w:val="en-US"/>
        </w:rPr>
      </w:pPr>
    </w:p>
    <w:p w14:paraId="67F24688" w14:textId="77777777" w:rsidR="00E21FFB" w:rsidRDefault="00E21FFB" w:rsidP="00E117E6">
      <w:pPr>
        <w:jc w:val="center"/>
        <w:rPr>
          <w:rFonts w:ascii="Tahoma" w:hAnsi="Tahoma" w:cs="Tahoma"/>
          <w:u w:val="single"/>
          <w:lang w:val="en-US"/>
        </w:rPr>
      </w:pPr>
    </w:p>
    <w:p w14:paraId="1B8F3384" w14:textId="77777777" w:rsidR="00E21FFB" w:rsidRDefault="00E21FFB" w:rsidP="00E117E6">
      <w:pPr>
        <w:jc w:val="center"/>
        <w:rPr>
          <w:rFonts w:ascii="Tahoma" w:hAnsi="Tahoma" w:cs="Tahoma"/>
          <w:u w:val="single"/>
          <w:lang w:val="en-US"/>
        </w:rPr>
      </w:pPr>
    </w:p>
    <w:p w14:paraId="41096DED" w14:textId="77777777" w:rsidR="00E117E6" w:rsidRDefault="00E117E6" w:rsidP="00E117E6">
      <w:pPr>
        <w:jc w:val="center"/>
        <w:rPr>
          <w:rFonts w:ascii="Tahoma" w:hAnsi="Tahoma" w:cs="Tahoma"/>
          <w:u w:val="single"/>
          <w:lang w:val="en-US"/>
        </w:rPr>
      </w:pPr>
    </w:p>
    <w:p w14:paraId="4FCED937" w14:textId="7BE86560" w:rsidR="00A63408" w:rsidRPr="000A4A42" w:rsidRDefault="00A63408" w:rsidP="00A63408">
      <w:pPr>
        <w:jc w:val="center"/>
        <w:rPr>
          <w:rFonts w:ascii="Tahoma" w:hAnsi="Tahoma" w:cs="Tahoma"/>
          <w:i/>
          <w:lang w:val="en-US"/>
        </w:rPr>
      </w:pPr>
      <w:r w:rsidRPr="000A4A42">
        <w:rPr>
          <w:rFonts w:ascii="Tahoma" w:hAnsi="Tahoma" w:cs="Tahoma"/>
          <w:u w:val="single"/>
          <w:lang w:val="en-US"/>
        </w:rPr>
        <w:t>Publications and Presentations on Vehicle Vibration and Perception</w:t>
      </w:r>
      <w:r w:rsidR="00EE0C67" w:rsidRPr="000A4A42">
        <w:rPr>
          <w:rFonts w:ascii="Tahoma" w:hAnsi="Tahoma" w:cs="Tahoma"/>
          <w:u w:val="single"/>
          <w:lang w:val="en-US"/>
        </w:rPr>
        <w:t xml:space="preserve"> (1989-91)</w:t>
      </w:r>
    </w:p>
    <w:p w14:paraId="4D6FF9A2" w14:textId="77777777" w:rsidR="00A63408" w:rsidRPr="000A4A42" w:rsidRDefault="00A63408" w:rsidP="00A63408">
      <w:pPr>
        <w:ind w:left="1440" w:firstLine="720"/>
        <w:rPr>
          <w:rFonts w:ascii="Tahoma" w:hAnsi="Tahoma" w:cs="Tahoma"/>
          <w:sz w:val="18"/>
          <w:szCs w:val="18"/>
          <w:u w:val="single"/>
          <w:lang w:val="en-US"/>
        </w:rPr>
      </w:pPr>
    </w:p>
    <w:p w14:paraId="5BC89E3B" w14:textId="78B83D49" w:rsidR="00772586" w:rsidRDefault="00772586" w:rsidP="00A63408">
      <w:pPr>
        <w:jc w:val="both"/>
        <w:rPr>
          <w:rFonts w:ascii="Tahoma" w:hAnsi="Tahoma" w:cs="Tahoma"/>
          <w:b/>
          <w:sz w:val="18"/>
          <w:szCs w:val="18"/>
        </w:rPr>
      </w:pPr>
      <w:r w:rsidRPr="000A4A42">
        <w:rPr>
          <w:rFonts w:ascii="Tahoma" w:hAnsi="Tahoma" w:cs="Tahoma"/>
          <w:b/>
          <w:sz w:val="18"/>
          <w:szCs w:val="18"/>
        </w:rPr>
        <w:t>Book Publication</w:t>
      </w:r>
    </w:p>
    <w:p w14:paraId="3C3FE962" w14:textId="77777777" w:rsidR="00772586" w:rsidRPr="000A4A42" w:rsidRDefault="00772586" w:rsidP="00A63408">
      <w:pPr>
        <w:jc w:val="both"/>
        <w:rPr>
          <w:rFonts w:ascii="Tahoma" w:hAnsi="Tahoma" w:cs="Tahoma"/>
          <w:sz w:val="18"/>
          <w:szCs w:val="18"/>
        </w:rPr>
      </w:pPr>
    </w:p>
    <w:p w14:paraId="7AE9272B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Laboruntersuchung zur akuten Wirkung stoßhaltiger Ganzkörper-Schwingungen auf den Menschen. Dissertation, Fortschritts-Berichte des VDI Reihe 11, Nr.129. Düsseldorf: VDI-Verlag, 1990</w:t>
      </w:r>
    </w:p>
    <w:p w14:paraId="5D90A344" w14:textId="77777777" w:rsidR="00A63408" w:rsidRPr="000A4A42" w:rsidRDefault="00A63408" w:rsidP="00A63408">
      <w:pPr>
        <w:rPr>
          <w:rFonts w:ascii="Tahoma" w:hAnsi="Tahoma" w:cs="Tahoma"/>
          <w:sz w:val="18"/>
          <w:szCs w:val="18"/>
        </w:rPr>
      </w:pPr>
    </w:p>
    <w:p w14:paraId="10D45148" w14:textId="77777777" w:rsidR="00772586" w:rsidRPr="000A4A42" w:rsidRDefault="00772586" w:rsidP="00772586">
      <w:pPr>
        <w:jc w:val="both"/>
        <w:rPr>
          <w:rFonts w:ascii="Tahoma" w:hAnsi="Tahoma" w:cs="Tahoma"/>
          <w:b/>
          <w:sz w:val="18"/>
          <w:szCs w:val="18"/>
        </w:rPr>
      </w:pPr>
    </w:p>
    <w:p w14:paraId="3C3EE803" w14:textId="77777777" w:rsidR="00772586" w:rsidRPr="000A4A42" w:rsidRDefault="00772586" w:rsidP="00772586">
      <w:pPr>
        <w:jc w:val="both"/>
        <w:rPr>
          <w:rFonts w:ascii="Tahoma" w:hAnsi="Tahoma" w:cs="Tahoma"/>
          <w:b/>
          <w:sz w:val="18"/>
          <w:szCs w:val="18"/>
        </w:rPr>
      </w:pPr>
      <w:bookmarkStart w:id="13" w:name="_Hlk167374418"/>
      <w:r w:rsidRPr="000A4A42">
        <w:rPr>
          <w:rFonts w:ascii="Tahoma" w:hAnsi="Tahoma" w:cs="Tahoma"/>
          <w:b/>
          <w:sz w:val="18"/>
          <w:szCs w:val="18"/>
        </w:rPr>
        <w:t xml:space="preserve">Anthologies &amp; Journals </w:t>
      </w:r>
    </w:p>
    <w:p w14:paraId="54577F0D" w14:textId="77777777" w:rsidR="00772586" w:rsidRPr="000A4A42" w:rsidRDefault="00772586" w:rsidP="00A63408">
      <w:pPr>
        <w:jc w:val="both"/>
        <w:rPr>
          <w:rFonts w:ascii="Tahoma" w:hAnsi="Tahoma" w:cs="Tahoma"/>
          <w:sz w:val="18"/>
          <w:szCs w:val="18"/>
          <w:lang w:val="fr-FR"/>
        </w:rPr>
      </w:pPr>
    </w:p>
    <w:p w14:paraId="3BB1E5E6" w14:textId="7A5AC3DB" w:rsidR="00AD6CA4" w:rsidRPr="000A4A42" w:rsidRDefault="0082005F" w:rsidP="00AD6CA4">
      <w:pPr>
        <w:jc w:val="both"/>
        <w:rPr>
          <w:rFonts w:ascii="Tahoma" w:hAnsi="Tahoma" w:cs="Tahoma"/>
          <w:sz w:val="18"/>
          <w:szCs w:val="18"/>
          <w:lang w:val="fr-FR"/>
        </w:rPr>
      </w:pPr>
      <w:r w:rsidRPr="000A4A42">
        <w:rPr>
          <w:rFonts w:ascii="Tahoma" w:hAnsi="Tahoma" w:cs="Tahoma"/>
          <w:sz w:val="18"/>
          <w:szCs w:val="18"/>
          <w:lang w:val="fr-FR"/>
        </w:rPr>
        <w:t>Mit</w:t>
      </w:r>
      <w:bookmarkEnd w:id="13"/>
      <w:r w:rsidRPr="000A4A42">
        <w:rPr>
          <w:rFonts w:ascii="Tahoma" w:hAnsi="Tahoma" w:cs="Tahoma"/>
          <w:sz w:val="18"/>
          <w:szCs w:val="18"/>
          <w:lang w:val="fr-FR"/>
        </w:rPr>
        <w:t xml:space="preserve"> E. </w:t>
      </w:r>
      <w:r w:rsidR="00AD6CA4" w:rsidRPr="000A4A42">
        <w:rPr>
          <w:rFonts w:ascii="Tahoma" w:hAnsi="Tahoma" w:cs="Tahoma"/>
          <w:sz w:val="18"/>
          <w:szCs w:val="18"/>
          <w:lang w:val="fr-FR"/>
        </w:rPr>
        <w:t>Hartung: Artefakte bei der Oberflächenmyographie am musculus erector spinae unter Schwingungsbelastung in Sitzhaltung. In R. Daugs, K.-H. Leist &amp; H.-V. Ulmer (Red.), Motorikforschung aktuell (DVS-Protokolle, Nr. 35, 48–57). Claus</w:t>
      </w:r>
      <w:r w:rsidR="008E1F61">
        <w:rPr>
          <w:rFonts w:ascii="Tahoma" w:hAnsi="Tahoma" w:cs="Tahoma"/>
          <w:sz w:val="18"/>
          <w:szCs w:val="18"/>
          <w:lang w:val="fr-FR"/>
        </w:rPr>
        <w:t>thal-Zellerfeld: Greinert, 1989</w:t>
      </w:r>
    </w:p>
    <w:p w14:paraId="32CD69AB" w14:textId="77777777" w:rsidR="00AD6CA4" w:rsidRPr="000A4A42" w:rsidRDefault="00AD6CA4" w:rsidP="00A63408">
      <w:pPr>
        <w:jc w:val="both"/>
        <w:rPr>
          <w:rFonts w:ascii="Tahoma" w:hAnsi="Tahoma" w:cs="Tahoma"/>
          <w:sz w:val="18"/>
          <w:szCs w:val="18"/>
          <w:lang w:val="fr-FR"/>
        </w:rPr>
      </w:pPr>
    </w:p>
    <w:p w14:paraId="0D5B990B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fr-FR"/>
        </w:rPr>
      </w:pPr>
      <w:r w:rsidRPr="000A4A42">
        <w:rPr>
          <w:rFonts w:ascii="Tahoma" w:hAnsi="Tahoma" w:cs="Tahoma"/>
          <w:sz w:val="18"/>
          <w:szCs w:val="18"/>
          <w:lang w:val="fr-FR"/>
        </w:rPr>
        <w:t>Effets "à court terme" des vibrations verticales transmises à l'ensemble du corps de sujets assis lorsque ces vibrations comportent des transitoires. Cahiers de notes documentaires no 140. Nancy: INRS, 3e trimestre, 1990</w:t>
      </w:r>
    </w:p>
    <w:p w14:paraId="0E0AFF42" w14:textId="77777777" w:rsidR="00A63408" w:rsidRPr="000A4A42" w:rsidRDefault="00A63408" w:rsidP="00A63408">
      <w:pPr>
        <w:rPr>
          <w:rFonts w:ascii="Tahoma" w:hAnsi="Tahoma" w:cs="Tahoma"/>
          <w:sz w:val="18"/>
          <w:szCs w:val="18"/>
          <w:lang w:val="fr-FR"/>
        </w:rPr>
      </w:pPr>
    </w:p>
    <w:p w14:paraId="56EF4CA9" w14:textId="77777777" w:rsidR="00A63408" w:rsidRPr="000A4A42" w:rsidRDefault="0082005F" w:rsidP="00A6340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Mit E.</w:t>
      </w:r>
      <w:r w:rsidR="00A63408" w:rsidRPr="000A4A42">
        <w:rPr>
          <w:rFonts w:ascii="Tahoma" w:hAnsi="Tahoma" w:cs="Tahoma"/>
          <w:sz w:val="18"/>
          <w:szCs w:val="18"/>
        </w:rPr>
        <w:t xml:space="preserve"> Hartung </w:t>
      </w:r>
      <w:r w:rsidRPr="000A4A42">
        <w:rPr>
          <w:rFonts w:ascii="Tahoma" w:hAnsi="Tahoma" w:cs="Tahoma"/>
          <w:sz w:val="18"/>
          <w:szCs w:val="18"/>
        </w:rPr>
        <w:t>und H.</w:t>
      </w:r>
      <w:r w:rsidR="00A63408" w:rsidRPr="000A4A42">
        <w:rPr>
          <w:rFonts w:ascii="Tahoma" w:hAnsi="Tahoma" w:cs="Tahoma"/>
          <w:sz w:val="18"/>
          <w:szCs w:val="18"/>
        </w:rPr>
        <w:t xml:space="preserve"> Dupuis: Akute Wirkung stoßhaltiger Schwingungen in Sitzhaltung - Laboruntersuchung. Abschlußbericht Verbundforschungsprojekt Ganz-Kör</w:t>
      </w:r>
      <w:r w:rsidR="00A63408" w:rsidRPr="000A4A42">
        <w:rPr>
          <w:rFonts w:ascii="Tahoma" w:hAnsi="Tahoma" w:cs="Tahoma"/>
          <w:sz w:val="18"/>
          <w:szCs w:val="18"/>
        </w:rPr>
        <w:softHyphen/>
        <w:t>per-Schwingungen II. Mainz: Institut für Arbeits- und Sozialmedizin, Johannes Gutenberg-Universität, 1990</w:t>
      </w:r>
    </w:p>
    <w:p w14:paraId="355CC663" w14:textId="77777777" w:rsidR="00A63408" w:rsidRPr="000A4A42" w:rsidRDefault="00A63408" w:rsidP="00A63408">
      <w:pPr>
        <w:rPr>
          <w:rFonts w:ascii="Tahoma" w:hAnsi="Tahoma" w:cs="Tahoma"/>
          <w:sz w:val="18"/>
          <w:szCs w:val="18"/>
        </w:rPr>
      </w:pPr>
    </w:p>
    <w:p w14:paraId="43339962" w14:textId="77777777" w:rsidR="00A63408" w:rsidRPr="000A4A42" w:rsidRDefault="0082005F" w:rsidP="00A6340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>Mit E. Hartung und H. Dupuis</w:t>
      </w:r>
      <w:r w:rsidR="00A63408" w:rsidRPr="000A4A42">
        <w:rPr>
          <w:rFonts w:ascii="Tahoma" w:hAnsi="Tahoma" w:cs="Tahoma"/>
          <w:sz w:val="18"/>
          <w:szCs w:val="18"/>
        </w:rPr>
        <w:t>: Akute Beanspruchung durch stoßhaltige Schwin</w:t>
      </w:r>
      <w:r w:rsidR="00A63408" w:rsidRPr="000A4A42">
        <w:rPr>
          <w:rFonts w:ascii="Tahoma" w:hAnsi="Tahoma" w:cs="Tahoma"/>
          <w:sz w:val="18"/>
          <w:szCs w:val="18"/>
        </w:rPr>
        <w:softHyphen/>
        <w:t>gungen bei Sitzhaltung in Laborversuchen. Forschungsbericht Ganz-Körper-Schwin</w:t>
      </w:r>
      <w:r w:rsidR="00A63408" w:rsidRPr="000A4A42">
        <w:rPr>
          <w:rFonts w:ascii="Tahoma" w:hAnsi="Tahoma" w:cs="Tahoma"/>
          <w:sz w:val="18"/>
          <w:szCs w:val="18"/>
        </w:rPr>
        <w:softHyphen/>
        <w:t>gun</w:t>
      </w:r>
      <w:r w:rsidR="00A63408" w:rsidRPr="000A4A42">
        <w:rPr>
          <w:rFonts w:ascii="Tahoma" w:hAnsi="Tahoma" w:cs="Tahoma"/>
          <w:sz w:val="18"/>
          <w:szCs w:val="18"/>
        </w:rPr>
        <w:softHyphen/>
        <w:t>gen II. Sankt Augustin: Hauptverband der gewerblichen Ber</w:t>
      </w:r>
      <w:r w:rsidR="008E1F61">
        <w:rPr>
          <w:rFonts w:ascii="Tahoma" w:hAnsi="Tahoma" w:cs="Tahoma"/>
          <w:sz w:val="18"/>
          <w:szCs w:val="18"/>
        </w:rPr>
        <w:t>ufsgenossenschaften, 1991, 119-</w:t>
      </w:r>
      <w:r w:rsidR="00A63408" w:rsidRPr="000A4A42">
        <w:rPr>
          <w:rFonts w:ascii="Tahoma" w:hAnsi="Tahoma" w:cs="Tahoma"/>
          <w:sz w:val="18"/>
          <w:szCs w:val="18"/>
        </w:rPr>
        <w:t>46</w:t>
      </w:r>
    </w:p>
    <w:p w14:paraId="2D902124" w14:textId="77777777" w:rsidR="00A63408" w:rsidRPr="000A4A42" w:rsidRDefault="00A63408" w:rsidP="00A63408">
      <w:pPr>
        <w:rPr>
          <w:rFonts w:ascii="Tahoma" w:hAnsi="Tahoma" w:cs="Tahoma"/>
          <w:sz w:val="18"/>
          <w:szCs w:val="18"/>
        </w:rPr>
      </w:pPr>
    </w:p>
    <w:p w14:paraId="2BA4631C" w14:textId="1A457AD2" w:rsidR="00E66D32" w:rsidRDefault="0082005F" w:rsidP="00843954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  <w:lang w:val="en-US"/>
        </w:rPr>
        <w:t xml:space="preserve">Mit H. </w:t>
      </w:r>
      <w:r w:rsidR="00A63408" w:rsidRPr="000A4A42">
        <w:rPr>
          <w:rFonts w:ascii="Tahoma" w:hAnsi="Tahoma" w:cs="Tahoma"/>
          <w:sz w:val="18"/>
          <w:szCs w:val="18"/>
          <w:lang w:val="en-US"/>
        </w:rPr>
        <w:t xml:space="preserve">Nakamura: Effects of whole-body vertical shock-type vibration on human ability for fine manual control. </w:t>
      </w:r>
      <w:r w:rsidR="00A63408" w:rsidRPr="000A4A42">
        <w:rPr>
          <w:rFonts w:ascii="Tahoma" w:hAnsi="Tahoma" w:cs="Tahoma"/>
          <w:sz w:val="18"/>
          <w:szCs w:val="18"/>
        </w:rPr>
        <w:t>ERGONOMI</w:t>
      </w:r>
      <w:r w:rsidR="008E1F61">
        <w:rPr>
          <w:rFonts w:ascii="Tahoma" w:hAnsi="Tahoma" w:cs="Tahoma"/>
          <w:sz w:val="18"/>
          <w:szCs w:val="18"/>
        </w:rPr>
        <w:t>CS, 1991, Vol.34, No.11, 1365-</w:t>
      </w:r>
      <w:r w:rsidR="00A63408" w:rsidRPr="000A4A42">
        <w:rPr>
          <w:rFonts w:ascii="Tahoma" w:hAnsi="Tahoma" w:cs="Tahoma"/>
          <w:sz w:val="18"/>
          <w:szCs w:val="18"/>
        </w:rPr>
        <w:t>76</w:t>
      </w:r>
    </w:p>
    <w:p w14:paraId="3F6E2BCA" w14:textId="77777777" w:rsidR="00E21FFB" w:rsidRDefault="00E21FFB" w:rsidP="00843954">
      <w:pPr>
        <w:jc w:val="both"/>
        <w:rPr>
          <w:rFonts w:ascii="Tahoma" w:hAnsi="Tahoma" w:cs="Tahoma"/>
          <w:sz w:val="18"/>
          <w:szCs w:val="18"/>
        </w:rPr>
      </w:pPr>
    </w:p>
    <w:p w14:paraId="19927721" w14:textId="77777777" w:rsidR="00E21FFB" w:rsidRPr="00843954" w:rsidRDefault="00E21FFB" w:rsidP="00843954">
      <w:pPr>
        <w:jc w:val="both"/>
        <w:rPr>
          <w:rFonts w:ascii="Tahoma" w:hAnsi="Tahoma" w:cs="Tahoma"/>
          <w:sz w:val="18"/>
          <w:szCs w:val="18"/>
        </w:rPr>
      </w:pPr>
    </w:p>
    <w:p w14:paraId="1191C7DC" w14:textId="77777777" w:rsidR="00E21FFB" w:rsidRDefault="00E21FFB">
      <w:pPr>
        <w:overflowPunct/>
        <w:autoSpaceDE/>
        <w:autoSpaceDN/>
        <w:adjustRightInd/>
        <w:textAlignment w:val="auto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br w:type="page"/>
      </w:r>
    </w:p>
    <w:p w14:paraId="5C7AE93C" w14:textId="22F0F91E" w:rsidR="00A63408" w:rsidRPr="000A4A42" w:rsidRDefault="00DD27A0" w:rsidP="00A63408">
      <w:pPr>
        <w:jc w:val="center"/>
        <w:rPr>
          <w:rFonts w:ascii="Tahoma" w:hAnsi="Tahoma" w:cs="Tahoma"/>
          <w:i/>
        </w:rPr>
      </w:pPr>
      <w:r w:rsidRPr="000A4A42">
        <w:rPr>
          <w:rFonts w:ascii="Tahoma" w:hAnsi="Tahoma" w:cs="Tahoma"/>
          <w:u w:val="single"/>
        </w:rPr>
        <w:lastRenderedPageBreak/>
        <w:t>Conference Proceedings + Journal</w:t>
      </w:r>
      <w:r w:rsidR="00222304" w:rsidRPr="000A4A42">
        <w:rPr>
          <w:rFonts w:ascii="Tahoma" w:hAnsi="Tahoma" w:cs="Tahoma"/>
          <w:u w:val="single"/>
        </w:rPr>
        <w:t>s</w:t>
      </w:r>
      <w:r w:rsidRPr="000A4A42">
        <w:rPr>
          <w:rFonts w:ascii="Tahoma" w:hAnsi="Tahoma" w:cs="Tahoma"/>
          <w:u w:val="single"/>
        </w:rPr>
        <w:t xml:space="preserve"> o</w:t>
      </w:r>
      <w:r w:rsidR="00A63408" w:rsidRPr="000A4A42">
        <w:rPr>
          <w:rFonts w:ascii="Tahoma" w:hAnsi="Tahoma" w:cs="Tahoma"/>
          <w:u w:val="single"/>
        </w:rPr>
        <w:t>n Technical Acoustics</w:t>
      </w:r>
    </w:p>
    <w:p w14:paraId="7252883F" w14:textId="77777777" w:rsidR="00A63408" w:rsidRPr="000A4A42" w:rsidRDefault="00A63408" w:rsidP="00A63408">
      <w:pPr>
        <w:ind w:left="1440" w:firstLine="720"/>
        <w:rPr>
          <w:rFonts w:ascii="Tahoma" w:hAnsi="Tahoma" w:cs="Tahoma"/>
          <w:u w:val="single"/>
        </w:rPr>
      </w:pPr>
    </w:p>
    <w:p w14:paraId="6341D6D7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Messung und Minimierung der Energieübertragung von Luft- und Körperschall an Karosseriebauteilen. Mess- und Versuchstechnik im Fahrzeugbau. VDI-Gesellschaft Fahrzeug- und Verkehrstechnik. </w:t>
      </w:r>
      <w:r w:rsidRPr="000A4A42">
        <w:rPr>
          <w:rFonts w:ascii="Tahoma" w:hAnsi="Tahoma" w:cs="Tahoma"/>
          <w:sz w:val="18"/>
          <w:szCs w:val="18"/>
          <w:lang w:val="en-US"/>
        </w:rPr>
        <w:t>VDI-Berichte 1470. Düss</w:t>
      </w:r>
      <w:r w:rsidR="008E1F61">
        <w:rPr>
          <w:rFonts w:ascii="Tahoma" w:hAnsi="Tahoma" w:cs="Tahoma"/>
          <w:sz w:val="18"/>
          <w:szCs w:val="18"/>
          <w:lang w:val="en-US"/>
        </w:rPr>
        <w:t>eldorf: VDI-Verlag, 1999, 321-9</w:t>
      </w:r>
    </w:p>
    <w:p w14:paraId="6FDBDCFB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60B97215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Assessment of the noise reduction potential of vehicle sheet metal by measurement of the transmitted sound energy. Proceedings of the 29</w:t>
      </w:r>
      <w:r w:rsidRPr="000A4A42">
        <w:rPr>
          <w:rFonts w:ascii="Tahoma" w:hAnsi="Tahoma" w:cs="Tahoma"/>
          <w:sz w:val="18"/>
          <w:szCs w:val="18"/>
          <w:vertAlign w:val="superscript"/>
          <w:lang w:val="en-US"/>
        </w:rPr>
        <w:t>th</w:t>
      </w:r>
      <w:r w:rsidRPr="000A4A42">
        <w:rPr>
          <w:rFonts w:ascii="Tahoma" w:hAnsi="Tahoma" w:cs="Tahoma"/>
          <w:sz w:val="18"/>
          <w:szCs w:val="18"/>
          <w:lang w:val="en-US"/>
        </w:rPr>
        <w:t xml:space="preserve"> International Congress on Noise Control Engineeri</w:t>
      </w:r>
      <w:r w:rsidR="008E1F61">
        <w:rPr>
          <w:rFonts w:ascii="Tahoma" w:hAnsi="Tahoma" w:cs="Tahoma"/>
          <w:sz w:val="18"/>
          <w:szCs w:val="18"/>
          <w:lang w:val="en-US"/>
        </w:rPr>
        <w:t>ng. Nice, France: 2000, 1081-</w:t>
      </w:r>
      <w:r w:rsidRPr="000A4A42">
        <w:rPr>
          <w:rFonts w:ascii="Tahoma" w:hAnsi="Tahoma" w:cs="Tahoma"/>
          <w:sz w:val="18"/>
          <w:szCs w:val="18"/>
          <w:lang w:val="en-US"/>
        </w:rPr>
        <w:t>5</w:t>
      </w:r>
    </w:p>
    <w:p w14:paraId="455A74DB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3A41DE9C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  <w:lang w:val="en-US"/>
        </w:rPr>
        <w:t>Solving vehicle noise problems by analysis of the transmitted sound energy. Proceedings of ISMA 25, Noise and Vibration Engineering. Leuven, Belgium: Katholieke Universiteit Leuven, 2000</w:t>
      </w:r>
    </w:p>
    <w:p w14:paraId="0C05D37A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568EA9C3" w14:textId="77777777" w:rsidR="00A63408" w:rsidRPr="000A4A42" w:rsidRDefault="0082005F" w:rsidP="00A63408">
      <w:pPr>
        <w:jc w:val="both"/>
        <w:rPr>
          <w:rFonts w:ascii="Tahoma" w:hAnsi="Tahoma" w:cs="Tahoma"/>
          <w:sz w:val="18"/>
          <w:szCs w:val="18"/>
        </w:rPr>
      </w:pPr>
      <w:r w:rsidRPr="000A4A42">
        <w:rPr>
          <w:rFonts w:ascii="Tahoma" w:hAnsi="Tahoma" w:cs="Tahoma"/>
          <w:sz w:val="18"/>
          <w:szCs w:val="18"/>
        </w:rPr>
        <w:t xml:space="preserve">Mit M. </w:t>
      </w:r>
      <w:r w:rsidR="00A63408" w:rsidRPr="000A4A42">
        <w:rPr>
          <w:rFonts w:ascii="Tahoma" w:hAnsi="Tahoma" w:cs="Tahoma"/>
          <w:sz w:val="18"/>
          <w:szCs w:val="18"/>
        </w:rPr>
        <w:t>Kronast: Der Einfluss von Strukturmodifikationen auf die Schallübertragung in den Innenraum von Fahrzeugen. 10. Aachener Kolloquium Fahrzeug- und Motorentechnik. Aachen: 2001</w:t>
      </w:r>
    </w:p>
    <w:p w14:paraId="3A1391C1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</w:rPr>
      </w:pPr>
    </w:p>
    <w:p w14:paraId="1BCB72E1" w14:textId="77777777" w:rsidR="00A63408" w:rsidRPr="000A4A42" w:rsidRDefault="0082005F" w:rsidP="00A63408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  <w:r w:rsidRPr="000A4A42">
        <w:rPr>
          <w:rFonts w:ascii="Tahoma" w:hAnsi="Tahoma" w:cs="Tahoma"/>
          <w:sz w:val="18"/>
          <w:szCs w:val="18"/>
          <w:lang w:eastAsia="de-DE"/>
        </w:rPr>
        <w:t>Mit M. König:</w:t>
      </w:r>
      <w:r w:rsidR="00A63408" w:rsidRPr="000A4A42">
        <w:rPr>
          <w:rFonts w:ascii="Tahoma" w:hAnsi="Tahoma" w:cs="Tahoma"/>
          <w:sz w:val="18"/>
          <w:szCs w:val="18"/>
          <w:lang w:eastAsia="de-DE"/>
        </w:rPr>
        <w:t xml:space="preserve"> Vergleich von </w:t>
      </w:r>
      <w:r w:rsidR="001366D0" w:rsidRPr="000A4A42">
        <w:rPr>
          <w:rFonts w:ascii="Tahoma" w:hAnsi="Tahoma" w:cs="Tahoma"/>
          <w:sz w:val="18"/>
          <w:szCs w:val="18"/>
          <w:lang w:eastAsia="de-DE"/>
        </w:rPr>
        <w:t>Intensitäts- und Diffusfeld-Ver</w:t>
      </w:r>
      <w:r w:rsidR="00A63408" w:rsidRPr="000A4A42">
        <w:rPr>
          <w:rFonts w:ascii="Tahoma" w:hAnsi="Tahoma" w:cs="Tahoma"/>
          <w:sz w:val="18"/>
          <w:szCs w:val="18"/>
          <w:lang w:eastAsia="de-DE"/>
        </w:rPr>
        <w:t xml:space="preserve">fahren zur Messung der Schalldämmung an Fahrzeugbauteilen. Jahrestagung der Deutschen Gesellschaft für Akustik DAGA’03, Aachen, 18.-20.3.2003 </w:t>
      </w:r>
    </w:p>
    <w:p w14:paraId="6702EC71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</w:rPr>
      </w:pPr>
    </w:p>
    <w:p w14:paraId="7635888F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>Untersuchung der Hohlraumresonanz im Reifen durch Analyse der Energieübertragung. Reifen-Fahrwerk-Fahrbahn. VDI-Gesellschaft Fahrzeug- und Ver</w:t>
      </w:r>
      <w:r w:rsidRPr="000A4A42">
        <w:rPr>
          <w:rFonts w:ascii="Tahoma" w:hAnsi="Tahoma" w:cs="Tahoma"/>
          <w:sz w:val="18"/>
          <w:szCs w:val="18"/>
        </w:rPr>
        <w:softHyphen/>
        <w:t xml:space="preserve">kehrstechnik. VDI-Berichte 1494. </w:t>
      </w:r>
      <w:r w:rsidRPr="000A4A42">
        <w:rPr>
          <w:rFonts w:ascii="Tahoma" w:hAnsi="Tahoma" w:cs="Tahoma"/>
          <w:sz w:val="18"/>
          <w:szCs w:val="18"/>
          <w:lang w:val="en-US"/>
        </w:rPr>
        <w:t>Düs</w:t>
      </w:r>
      <w:r w:rsidR="008E1F61">
        <w:rPr>
          <w:rFonts w:ascii="Tahoma" w:hAnsi="Tahoma" w:cs="Tahoma"/>
          <w:sz w:val="18"/>
          <w:szCs w:val="18"/>
          <w:lang w:val="en-US"/>
        </w:rPr>
        <w:t>seldorf: VDI-Verlag, 1999, 107-</w:t>
      </w:r>
      <w:r w:rsidRPr="000A4A42">
        <w:rPr>
          <w:rFonts w:ascii="Tahoma" w:hAnsi="Tahoma" w:cs="Tahoma"/>
          <w:sz w:val="18"/>
          <w:szCs w:val="18"/>
          <w:lang w:val="en-US"/>
        </w:rPr>
        <w:t>16</w:t>
      </w:r>
    </w:p>
    <w:p w14:paraId="7EC4CA29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5E8C7C9B" w14:textId="77777777" w:rsidR="00A63408" w:rsidRPr="000A4A42" w:rsidRDefault="0082005F" w:rsidP="00A63408">
      <w:pPr>
        <w:jc w:val="both"/>
        <w:rPr>
          <w:rFonts w:ascii="Tahoma" w:hAnsi="Tahoma" w:cs="Tahoma"/>
          <w:iCs/>
          <w:sz w:val="18"/>
          <w:szCs w:val="18"/>
        </w:rPr>
      </w:pPr>
      <w:r w:rsidRPr="000A4A42">
        <w:rPr>
          <w:rFonts w:ascii="Tahoma" w:hAnsi="Tahoma" w:cs="Tahoma"/>
          <w:bCs/>
          <w:sz w:val="18"/>
          <w:szCs w:val="18"/>
          <w:lang w:val="en-GB"/>
        </w:rPr>
        <w:t xml:space="preserve">Mit N. </w:t>
      </w:r>
      <w:r w:rsidR="00A63408" w:rsidRPr="000A4A42">
        <w:rPr>
          <w:rFonts w:ascii="Tahoma" w:hAnsi="Tahoma" w:cs="Tahoma"/>
          <w:bCs/>
          <w:sz w:val="18"/>
          <w:szCs w:val="18"/>
          <w:lang w:val="en-GB"/>
        </w:rPr>
        <w:t xml:space="preserve">Koopmann: </w:t>
      </w:r>
      <w:r w:rsidR="00A63408" w:rsidRPr="000A4A42">
        <w:rPr>
          <w:rFonts w:ascii="Tahoma" w:hAnsi="Tahoma" w:cs="Tahoma"/>
          <w:sz w:val="18"/>
          <w:szCs w:val="18"/>
          <w:lang w:val="en-GB"/>
        </w:rPr>
        <w:t xml:space="preserve">Acoustic Quality Control of Drum Brake Shoes. </w:t>
      </w:r>
      <w:r w:rsidR="00A63408" w:rsidRPr="000A4A42">
        <w:rPr>
          <w:rFonts w:ascii="Tahoma" w:hAnsi="Tahoma" w:cs="Tahoma"/>
          <w:sz w:val="18"/>
          <w:szCs w:val="18"/>
          <w:lang w:val="en-US"/>
        </w:rPr>
        <w:t xml:space="preserve">Paper presented at the joint congress CFA/DAGA '04 </w:t>
      </w:r>
      <w:r w:rsidR="00A63408" w:rsidRPr="000A4A42">
        <w:rPr>
          <w:rFonts w:ascii="Tahoma" w:hAnsi="Tahoma" w:cs="Tahoma"/>
          <w:iCs/>
          <w:sz w:val="18"/>
          <w:szCs w:val="18"/>
          <w:lang w:val="en-US"/>
        </w:rPr>
        <w:t xml:space="preserve">(30. </w:t>
      </w:r>
      <w:r w:rsidR="00A63408" w:rsidRPr="000A4A42">
        <w:rPr>
          <w:rFonts w:ascii="Tahoma" w:hAnsi="Tahoma" w:cs="Tahoma"/>
          <w:iCs/>
          <w:sz w:val="18"/>
          <w:szCs w:val="18"/>
        </w:rPr>
        <w:t>Deutsche Jahrestagung für Akustik zusammen mit dem Congrès Francais d'Acoustique). Strasbourg, France, 2004</w:t>
      </w:r>
    </w:p>
    <w:p w14:paraId="4E952DEF" w14:textId="77777777" w:rsidR="00A63408" w:rsidRPr="000A4A42" w:rsidRDefault="00A63408" w:rsidP="00A63408">
      <w:pPr>
        <w:rPr>
          <w:rFonts w:ascii="Tahoma" w:hAnsi="Tahoma" w:cs="Tahoma"/>
          <w:iCs/>
          <w:sz w:val="18"/>
          <w:szCs w:val="18"/>
        </w:rPr>
      </w:pPr>
    </w:p>
    <w:p w14:paraId="4C100BAE" w14:textId="77777777" w:rsidR="00A63408" w:rsidRPr="000A4A42" w:rsidRDefault="0082005F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</w:rPr>
        <w:t>Mit J. Grochowicz et al.</w:t>
      </w:r>
      <w:r w:rsidR="00A63408" w:rsidRPr="000A4A42">
        <w:rPr>
          <w:rFonts w:ascii="Tahoma" w:hAnsi="Tahoma" w:cs="Tahoma"/>
          <w:bCs/>
          <w:sz w:val="18"/>
          <w:szCs w:val="18"/>
        </w:rPr>
        <w:t xml:space="preserve">: </w:t>
      </w:r>
      <w:r w:rsidR="00A63408" w:rsidRPr="000A4A42">
        <w:rPr>
          <w:rFonts w:ascii="Tahoma" w:hAnsi="Tahoma" w:cs="Tahoma"/>
          <w:sz w:val="18"/>
          <w:szCs w:val="18"/>
        </w:rPr>
        <w:t xml:space="preserve">Bremsenknarzen – Phänomenologie und Abhilfe. </w:t>
      </w:r>
      <w:r w:rsidR="00A63408" w:rsidRPr="000A4A42">
        <w:rPr>
          <w:rFonts w:ascii="Tahoma" w:hAnsi="Tahoma" w:cs="Tahoma"/>
          <w:sz w:val="18"/>
          <w:szCs w:val="18"/>
          <w:lang w:val="en-US"/>
        </w:rPr>
        <w:t>ATZ: Auto-mob</w:t>
      </w:r>
      <w:r w:rsidRPr="000A4A42">
        <w:rPr>
          <w:rFonts w:ascii="Tahoma" w:hAnsi="Tahoma" w:cs="Tahoma"/>
          <w:sz w:val="18"/>
          <w:szCs w:val="18"/>
          <w:lang w:val="en-US"/>
        </w:rPr>
        <w:t>iltechnische Zeitschrift 7/8-04</w:t>
      </w:r>
    </w:p>
    <w:p w14:paraId="1E9CF498" w14:textId="77777777" w:rsidR="00A63408" w:rsidRPr="000A4A42" w:rsidRDefault="00A63408" w:rsidP="00A63408">
      <w:pPr>
        <w:rPr>
          <w:rFonts w:ascii="Tahoma" w:hAnsi="Tahoma" w:cs="Tahoma"/>
          <w:sz w:val="18"/>
          <w:szCs w:val="18"/>
          <w:lang w:val="en-US"/>
        </w:rPr>
      </w:pPr>
    </w:p>
    <w:p w14:paraId="066031A8" w14:textId="77777777" w:rsidR="00A63408" w:rsidRPr="000A4A42" w:rsidRDefault="00A63408" w:rsidP="00A63408">
      <w:pPr>
        <w:ind w:right="-1"/>
        <w:jc w:val="both"/>
        <w:rPr>
          <w:rFonts w:ascii="Tahoma" w:hAnsi="Tahoma" w:cs="Tahoma"/>
          <w:iCs/>
          <w:sz w:val="18"/>
          <w:szCs w:val="18"/>
          <w:lang w:val="en-US"/>
        </w:rPr>
      </w:pPr>
      <w:r w:rsidRPr="000A4A42">
        <w:rPr>
          <w:rFonts w:ascii="Tahoma" w:hAnsi="Tahoma" w:cs="Tahoma"/>
          <w:bCs/>
          <w:sz w:val="18"/>
          <w:szCs w:val="18"/>
          <w:lang w:val="en-US"/>
        </w:rPr>
        <w:t xml:space="preserve">Brake Noise Assessment by Means of Vehicle Road Tests - Subjective Parameters and Objective Measurement Concepts. Society of Automotive Engineering </w:t>
      </w:r>
      <w:r w:rsidRPr="000A4A42">
        <w:rPr>
          <w:rFonts w:ascii="Tahoma" w:hAnsi="Tahoma" w:cs="Tahoma"/>
          <w:bCs/>
          <w:sz w:val="18"/>
          <w:szCs w:val="18"/>
          <w:lang w:val="en-GB"/>
        </w:rPr>
        <w:t xml:space="preserve">International: SAE paper 2005-01-3940. </w:t>
      </w:r>
      <w:r w:rsidRPr="000A4A42">
        <w:rPr>
          <w:rFonts w:ascii="Tahoma" w:hAnsi="Tahoma" w:cs="Tahoma"/>
          <w:sz w:val="18"/>
          <w:szCs w:val="18"/>
          <w:lang w:val="en-GB"/>
        </w:rPr>
        <w:t xml:space="preserve">Proceedings of the 23rd Annual </w:t>
      </w:r>
      <w:r w:rsidRPr="000A4A42">
        <w:rPr>
          <w:rFonts w:ascii="Tahoma" w:hAnsi="Tahoma" w:cs="Tahoma"/>
          <w:bCs/>
          <w:sz w:val="18"/>
          <w:szCs w:val="18"/>
          <w:lang w:val="en-GB"/>
        </w:rPr>
        <w:t xml:space="preserve">Brake Colloquium and Exhibition, </w:t>
      </w:r>
      <w:r w:rsidRPr="000A4A42">
        <w:rPr>
          <w:rFonts w:ascii="Tahoma" w:hAnsi="Tahoma" w:cs="Tahoma"/>
          <w:sz w:val="18"/>
          <w:szCs w:val="18"/>
          <w:lang w:val="en-US"/>
        </w:rPr>
        <w:t>2005, Orlando, Florida</w:t>
      </w:r>
    </w:p>
    <w:p w14:paraId="335DA39E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2A5AB6F9" w14:textId="77777777" w:rsidR="00A63408" w:rsidRPr="000A4A42" w:rsidRDefault="00A63408" w:rsidP="00A63408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sz w:val="18"/>
          <w:szCs w:val="18"/>
          <w:lang w:eastAsia="de-DE"/>
        </w:rPr>
      </w:pPr>
      <w:r w:rsidRPr="000A4A42">
        <w:rPr>
          <w:rFonts w:ascii="Tahoma" w:hAnsi="Tahoma" w:cs="Tahoma"/>
          <w:bCs/>
          <w:sz w:val="18"/>
          <w:szCs w:val="18"/>
          <w:lang w:eastAsia="de-DE"/>
        </w:rPr>
        <w:t>Beurteilung von Bremsenquietschen im Fahrversuch – Psycho-akustische Parameter und messtechnische Konzepte.</w:t>
      </w:r>
      <w:r w:rsidRPr="000A4A42">
        <w:rPr>
          <w:rFonts w:ascii="Tahoma" w:hAnsi="Tahoma" w:cs="Tahoma"/>
          <w:sz w:val="18"/>
          <w:szCs w:val="18"/>
          <w:lang w:eastAsia="de-DE"/>
        </w:rPr>
        <w:t xml:space="preserve"> Jahrestagung der Deutschen Gesellschaft für Akustik DAGA’06, Braunschweig, 20.-23.3.2006 </w:t>
      </w:r>
    </w:p>
    <w:p w14:paraId="752A2860" w14:textId="77777777" w:rsidR="00A63408" w:rsidRPr="000A4A42" w:rsidRDefault="00A63408" w:rsidP="00A63408">
      <w:pPr>
        <w:rPr>
          <w:rFonts w:ascii="Tahoma" w:hAnsi="Tahoma" w:cs="Tahoma"/>
          <w:iCs/>
          <w:sz w:val="18"/>
          <w:szCs w:val="18"/>
        </w:rPr>
      </w:pPr>
    </w:p>
    <w:p w14:paraId="6D5BD45F" w14:textId="77777777" w:rsidR="00A63408" w:rsidRPr="000A4A42" w:rsidRDefault="0082005F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  <w:r w:rsidRPr="000A4A42">
        <w:rPr>
          <w:rFonts w:ascii="Tahoma" w:hAnsi="Tahoma" w:cs="Tahoma"/>
          <w:sz w:val="18"/>
          <w:szCs w:val="18"/>
        </w:rPr>
        <w:t xml:space="preserve">Mit G. </w:t>
      </w:r>
      <w:r w:rsidR="00A63408" w:rsidRPr="000A4A42">
        <w:rPr>
          <w:rFonts w:ascii="Tahoma" w:hAnsi="Tahoma" w:cs="Tahoma"/>
          <w:sz w:val="18"/>
          <w:szCs w:val="18"/>
        </w:rPr>
        <w:t>Mauer</w:t>
      </w:r>
      <w:r w:rsidR="00A63408" w:rsidRPr="000A4A42">
        <w:rPr>
          <w:rFonts w:ascii="Tahoma" w:hAnsi="Tahoma" w:cs="Tahoma"/>
          <w:bCs/>
          <w:iCs/>
          <w:sz w:val="18"/>
          <w:szCs w:val="18"/>
        </w:rPr>
        <w:t xml:space="preserve">: Measurement and assessment of noise caused by vehicle brake systems. </w:t>
      </w:r>
      <w:r w:rsidR="00A63408" w:rsidRPr="000A4A42">
        <w:rPr>
          <w:rFonts w:ascii="Tahoma" w:hAnsi="Tahoma" w:cs="Tahoma"/>
          <w:sz w:val="18"/>
          <w:szCs w:val="18"/>
          <w:lang w:val="en-US"/>
        </w:rPr>
        <w:t>Proceedings of Inter-Noise 2007. Istanbul: Turkish Acoustical Society, 2007</w:t>
      </w:r>
    </w:p>
    <w:p w14:paraId="76EF371F" w14:textId="77777777" w:rsidR="00A63408" w:rsidRPr="000A4A42" w:rsidRDefault="00A63408" w:rsidP="00A63408">
      <w:pPr>
        <w:jc w:val="both"/>
        <w:rPr>
          <w:rFonts w:ascii="Tahoma" w:hAnsi="Tahoma" w:cs="Tahoma"/>
          <w:sz w:val="18"/>
          <w:szCs w:val="18"/>
          <w:lang w:val="en-US"/>
        </w:rPr>
      </w:pPr>
    </w:p>
    <w:p w14:paraId="52228EC8" w14:textId="77777777" w:rsidR="00A63408" w:rsidRPr="000A4A42" w:rsidRDefault="00A63408" w:rsidP="00A63408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Comparison of brake noise in-territory road tests. Main parameters and design of improvements. In: The Institution of Mechanical Engineers (ed.): Braking 2009. Oxford:</w:t>
      </w:r>
      <w:r w:rsidR="008E1F61">
        <w:rPr>
          <w:rFonts w:ascii="Tahoma" w:hAnsi="Tahoma" w:cs="Tahoma"/>
          <w:bCs/>
          <w:sz w:val="18"/>
          <w:szCs w:val="18"/>
          <w:lang w:val="en-US" w:eastAsia="de-DE"/>
        </w:rPr>
        <w:t xml:space="preserve"> Chandos Publishing, 2009, 149-</w:t>
      </w: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58</w:t>
      </w:r>
    </w:p>
    <w:p w14:paraId="12CC6580" w14:textId="77777777" w:rsidR="001366D0" w:rsidRPr="000A4A42" w:rsidRDefault="001366D0" w:rsidP="00A63408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</w:p>
    <w:p w14:paraId="465EA6FB" w14:textId="77777777" w:rsidR="001366D0" w:rsidRPr="000A4A42" w:rsidRDefault="0082005F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 xml:space="preserve">Mit H. </w:t>
      </w:r>
      <w:r w:rsidR="001366D0" w:rsidRPr="000A4A42">
        <w:rPr>
          <w:rFonts w:ascii="Tahoma" w:hAnsi="Tahoma" w:cs="Tahoma"/>
          <w:bCs/>
          <w:sz w:val="18"/>
          <w:szCs w:val="18"/>
          <w:lang w:val="en-US" w:eastAsia="de-DE"/>
        </w:rPr>
        <w:t>Abendroth</w:t>
      </w: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 xml:space="preserve"> et al.</w:t>
      </w:r>
      <w:r w:rsidR="001366D0" w:rsidRPr="000A4A42">
        <w:rPr>
          <w:rFonts w:ascii="Tahoma" w:hAnsi="Tahoma" w:cs="Tahoma"/>
          <w:bCs/>
          <w:sz w:val="18"/>
          <w:szCs w:val="18"/>
          <w:lang w:val="en-US" w:eastAsia="de-DE"/>
        </w:rPr>
        <w:t>: Current and New Approaches for Brake Noise Evaluation and Rating. SAE Int. J. of Passeng. Cars – Mech. Syst. 2(2): 32-45, 2009</w:t>
      </w:r>
    </w:p>
    <w:p w14:paraId="3838CFF7" w14:textId="77777777" w:rsidR="001366D0" w:rsidRPr="000A4A42" w:rsidRDefault="001366D0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</w:p>
    <w:p w14:paraId="768EF5F8" w14:textId="77777777" w:rsidR="008E1F61" w:rsidRDefault="0082005F" w:rsidP="00C35431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Mit D.</w:t>
      </w:r>
      <w:r w:rsidR="001366D0" w:rsidRPr="000A4A42">
        <w:rPr>
          <w:rFonts w:ascii="Tahoma" w:hAnsi="Tahoma" w:cs="Tahoma"/>
          <w:bCs/>
          <w:sz w:val="18"/>
          <w:szCs w:val="18"/>
          <w:lang w:val="en-US" w:eastAsia="de-DE"/>
        </w:rPr>
        <w:t xml:space="preserve"> Riemann: Transfer Path Analysis for Reduction of Brake Grind Noise on Vehicle Level. Proc. Aachen Acoustics Colloq., 2011</w:t>
      </w:r>
      <w:r w:rsidR="00C35431" w:rsidRPr="000A4A42">
        <w:rPr>
          <w:rFonts w:ascii="Tahoma" w:hAnsi="Tahoma" w:cs="Tahoma"/>
          <w:bCs/>
          <w:sz w:val="18"/>
          <w:szCs w:val="18"/>
          <w:lang w:val="en-US" w:eastAsia="de-DE"/>
        </w:rPr>
        <w:t xml:space="preserve"> </w:t>
      </w:r>
    </w:p>
    <w:p w14:paraId="657F109F" w14:textId="77777777" w:rsidR="001366D0" w:rsidRPr="000A4A42" w:rsidRDefault="00C35431" w:rsidP="00C35431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– see also: Riemann, Daniel &amp; Haverkamp, Michael:</w:t>
      </w:r>
      <w:r w:rsidR="008E1F61">
        <w:rPr>
          <w:rFonts w:ascii="Tahoma" w:hAnsi="Tahoma" w:cs="Tahoma"/>
          <w:bCs/>
          <w:sz w:val="18"/>
          <w:szCs w:val="18"/>
          <w:lang w:val="en-US" w:eastAsia="de-DE"/>
        </w:rPr>
        <w:t xml:space="preserve"> </w:t>
      </w: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Brake Grind Noise Reduction Potential on Vehicle Level - A TPA Study. SAE paper 2011-0</w:t>
      </w:r>
      <w:r w:rsidR="004609CD" w:rsidRPr="000A4A42">
        <w:rPr>
          <w:rFonts w:ascii="Tahoma" w:hAnsi="Tahoma" w:cs="Tahoma"/>
          <w:bCs/>
          <w:sz w:val="18"/>
          <w:szCs w:val="18"/>
          <w:lang w:val="en-US" w:eastAsia="de-DE"/>
        </w:rPr>
        <w:t>1</w:t>
      </w: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-</w:t>
      </w:r>
      <w:r w:rsidR="004609CD" w:rsidRPr="000A4A42">
        <w:rPr>
          <w:rFonts w:ascii="Tahoma" w:hAnsi="Tahoma" w:cs="Tahoma"/>
          <w:bCs/>
          <w:sz w:val="18"/>
          <w:szCs w:val="18"/>
          <w:lang w:val="en-US" w:eastAsia="de-DE"/>
        </w:rPr>
        <w:t>2362</w:t>
      </w:r>
    </w:p>
    <w:p w14:paraId="56AD8265" w14:textId="77777777" w:rsidR="001366D0" w:rsidRPr="000A4A42" w:rsidRDefault="001366D0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val="en-US" w:eastAsia="de-DE"/>
        </w:rPr>
      </w:pPr>
    </w:p>
    <w:p w14:paraId="59704657" w14:textId="77777777" w:rsidR="001366D0" w:rsidRPr="000A4A42" w:rsidRDefault="0082005F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eastAsia="de-DE"/>
        </w:rPr>
      </w:pPr>
      <w:r w:rsidRPr="000A4A42">
        <w:rPr>
          <w:rFonts w:ascii="Tahoma" w:hAnsi="Tahoma" w:cs="Tahoma"/>
          <w:bCs/>
          <w:sz w:val="18"/>
          <w:szCs w:val="18"/>
          <w:lang w:val="en-US" w:eastAsia="de-DE"/>
        </w:rPr>
        <w:t>Mit P.</w:t>
      </w:r>
      <w:r w:rsidR="001366D0" w:rsidRPr="000A4A42">
        <w:rPr>
          <w:rFonts w:ascii="Tahoma" w:hAnsi="Tahoma" w:cs="Tahoma"/>
          <w:bCs/>
          <w:sz w:val="18"/>
          <w:szCs w:val="18"/>
          <w:lang w:val="en-US" w:eastAsia="de-DE"/>
        </w:rPr>
        <w:t xml:space="preserve"> Chróst: Reliable Abaqus Simulation of Disc Brake Squeal by Means of a Multi-state Approach. </w:t>
      </w:r>
      <w:r w:rsidR="001366D0" w:rsidRPr="000A4A42">
        <w:rPr>
          <w:rFonts w:ascii="Tahoma" w:hAnsi="Tahoma" w:cs="Tahoma"/>
          <w:bCs/>
          <w:sz w:val="18"/>
          <w:szCs w:val="18"/>
          <w:lang w:eastAsia="de-DE"/>
        </w:rPr>
        <w:t>Proc. Aachen Acoustics Colloq., 2012</w:t>
      </w:r>
    </w:p>
    <w:p w14:paraId="434755CA" w14:textId="77777777" w:rsidR="001366D0" w:rsidRPr="000A4A42" w:rsidRDefault="001366D0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eastAsia="de-DE"/>
        </w:rPr>
      </w:pPr>
    </w:p>
    <w:p w14:paraId="22B30C96" w14:textId="77777777" w:rsidR="001366D0" w:rsidRPr="000A4A42" w:rsidRDefault="001366D0" w:rsidP="001366D0">
      <w:pPr>
        <w:overflowPunct/>
        <w:autoSpaceDE/>
        <w:autoSpaceDN/>
        <w:adjustRightInd/>
        <w:jc w:val="both"/>
        <w:textAlignment w:val="auto"/>
        <w:rPr>
          <w:rFonts w:ascii="Tahoma" w:hAnsi="Tahoma" w:cs="Tahoma"/>
          <w:bCs/>
          <w:sz w:val="18"/>
          <w:szCs w:val="18"/>
          <w:lang w:eastAsia="de-DE"/>
        </w:rPr>
      </w:pPr>
      <w:r w:rsidRPr="000A4A42">
        <w:rPr>
          <w:rFonts w:ascii="Tahoma" w:hAnsi="Tahoma" w:cs="Tahoma"/>
          <w:bCs/>
          <w:sz w:val="18"/>
          <w:szCs w:val="18"/>
          <w:lang w:eastAsia="de-DE"/>
        </w:rPr>
        <w:t>Das Ganze und seine Teile - Komponentenentwicklung versus Gesamtfahrzeug-Akustik. 40. Deutschen Jahrestagung für Akus</w:t>
      </w:r>
      <w:r w:rsidR="008E1F61">
        <w:rPr>
          <w:rFonts w:ascii="Tahoma" w:hAnsi="Tahoma" w:cs="Tahoma"/>
          <w:bCs/>
          <w:sz w:val="18"/>
          <w:szCs w:val="18"/>
          <w:lang w:eastAsia="de-DE"/>
        </w:rPr>
        <w:t>tik, Oldenburg. DEGA, 2014, 40-</w:t>
      </w:r>
      <w:r w:rsidRPr="000A4A42">
        <w:rPr>
          <w:rFonts w:ascii="Tahoma" w:hAnsi="Tahoma" w:cs="Tahoma"/>
          <w:bCs/>
          <w:sz w:val="18"/>
          <w:szCs w:val="18"/>
          <w:lang w:eastAsia="de-DE"/>
        </w:rPr>
        <w:t>1</w:t>
      </w:r>
    </w:p>
    <w:sectPr w:rsidR="001366D0" w:rsidRPr="000A4A42" w:rsidSect="00794078">
      <w:headerReference w:type="default" r:id="rId9"/>
      <w:footerReference w:type="default" r:id="rId10"/>
      <w:footnotePr>
        <w:numFmt w:val="lowerRoman"/>
      </w:footnotePr>
      <w:endnotePr>
        <w:numFmt w:val="decimal"/>
      </w:endnotePr>
      <w:pgSz w:w="11907" w:h="16840" w:code="9"/>
      <w:pgMar w:top="1418" w:right="1418" w:bottom="1134" w:left="1418" w:header="851" w:footer="851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4CD98" w14:textId="77777777" w:rsidR="00F04DBC" w:rsidRDefault="00F04DBC">
      <w:r>
        <w:separator/>
      </w:r>
    </w:p>
  </w:endnote>
  <w:endnote w:type="continuationSeparator" w:id="0">
    <w:p w14:paraId="67FDB5D1" w14:textId="77777777" w:rsidR="00F04DBC" w:rsidRDefault="00F0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415530" w14:textId="39EC8B01" w:rsidR="00AF053C" w:rsidRPr="00546278" w:rsidRDefault="00546278" w:rsidP="00546278">
    <w:pPr>
      <w:pStyle w:val="Fuzeile"/>
      <w:jc w:val="center"/>
      <w:rPr>
        <w:rFonts w:ascii="Tahoma" w:hAnsi="Tahoma" w:cs="Tahoma"/>
        <w:i/>
        <w:color w:val="808080"/>
        <w:sz w:val="16"/>
        <w:szCs w:val="16"/>
      </w:rPr>
    </w:pPr>
    <w:r w:rsidRPr="00546278">
      <w:rPr>
        <w:rFonts w:ascii="Tahoma" w:hAnsi="Tahoma" w:cs="Tahoma"/>
        <w:i/>
        <w:color w:val="808080"/>
        <w:sz w:val="16"/>
        <w:szCs w:val="16"/>
      </w:rPr>
      <w:t xml:space="preserve"> </w:t>
    </w:r>
    <w:r w:rsidR="00AF053C" w:rsidRPr="00546278">
      <w:rPr>
        <w:rFonts w:ascii="Tahoma" w:hAnsi="Tahoma" w:cs="Tahoma"/>
        <w:i/>
        <w:color w:val="808080"/>
        <w:sz w:val="16"/>
        <w:szCs w:val="16"/>
      </w:rPr>
      <w:t xml:space="preserve"> </w:t>
    </w:r>
    <w:r w:rsidRPr="00546278">
      <w:rPr>
        <w:rFonts w:ascii="Tahoma" w:hAnsi="Tahoma" w:cs="Tahoma"/>
        <w:i/>
        <w:color w:val="808080"/>
        <w:sz w:val="16"/>
        <w:szCs w:val="16"/>
      </w:rPr>
      <w:t xml:space="preserve">                                                      </w:t>
    </w:r>
    <w:r w:rsidR="00AF053C" w:rsidRPr="00546278">
      <w:rPr>
        <w:rFonts w:ascii="Tahoma" w:hAnsi="Tahoma" w:cs="Tahoma"/>
        <w:i/>
        <w:color w:val="808080"/>
        <w:sz w:val="16"/>
        <w:szCs w:val="16"/>
      </w:rPr>
      <w:t xml:space="preserve">                                                    </w:t>
    </w:r>
    <w:r w:rsidR="005A7393" w:rsidRPr="00546278">
      <w:rPr>
        <w:rFonts w:ascii="Tahoma" w:hAnsi="Tahoma" w:cs="Tahoma"/>
        <w:i/>
        <w:color w:val="808080"/>
        <w:sz w:val="16"/>
        <w:szCs w:val="16"/>
      </w:rPr>
      <w:t xml:space="preserve">           </w:t>
    </w:r>
    <w:r w:rsidR="00AF053C" w:rsidRPr="00546278">
      <w:rPr>
        <w:rFonts w:ascii="Tahoma" w:hAnsi="Tahoma" w:cs="Tahoma"/>
        <w:i/>
        <w:color w:val="808080"/>
        <w:sz w:val="16"/>
        <w:szCs w:val="16"/>
      </w:rPr>
      <w:t xml:space="preserve"> </w:t>
    </w:r>
    <w:r w:rsidR="00773962">
      <w:rPr>
        <w:rFonts w:ascii="Tahoma" w:hAnsi="Tahoma" w:cs="Tahoma"/>
        <w:i/>
        <w:color w:val="808080"/>
        <w:sz w:val="16"/>
        <w:szCs w:val="16"/>
      </w:rPr>
      <w:t xml:space="preserve">       Dr. Michael Haverkamp   </w:t>
    </w:r>
    <w:r w:rsidR="00AF053C" w:rsidRPr="00546278">
      <w:rPr>
        <w:rFonts w:ascii="Tahoma" w:hAnsi="Tahoma" w:cs="Tahoma"/>
        <w:i/>
        <w:color w:val="808080"/>
        <w:sz w:val="16"/>
        <w:szCs w:val="16"/>
      </w:rPr>
      <w:fldChar w:fldCharType="begin"/>
    </w:r>
    <w:r w:rsidR="00AF053C" w:rsidRPr="00546278">
      <w:rPr>
        <w:rFonts w:ascii="Tahoma" w:hAnsi="Tahoma" w:cs="Tahoma"/>
        <w:i/>
        <w:color w:val="808080"/>
        <w:sz w:val="16"/>
        <w:szCs w:val="16"/>
      </w:rPr>
      <w:instrText xml:space="preserve"> DATE \@ "dd.MM.yyyy" </w:instrText>
    </w:r>
    <w:r w:rsidR="00AF053C" w:rsidRPr="00546278">
      <w:rPr>
        <w:rFonts w:ascii="Tahoma" w:hAnsi="Tahoma" w:cs="Tahoma"/>
        <w:i/>
        <w:color w:val="808080"/>
        <w:sz w:val="16"/>
        <w:szCs w:val="16"/>
      </w:rPr>
      <w:fldChar w:fldCharType="separate"/>
    </w:r>
    <w:r w:rsidR="00052817">
      <w:rPr>
        <w:rFonts w:ascii="Tahoma" w:hAnsi="Tahoma" w:cs="Tahoma"/>
        <w:i/>
        <w:noProof/>
        <w:color w:val="808080"/>
        <w:sz w:val="16"/>
        <w:szCs w:val="16"/>
      </w:rPr>
      <w:t>10.05.2026</w:t>
    </w:r>
    <w:r w:rsidR="00AF053C" w:rsidRPr="00546278">
      <w:rPr>
        <w:rFonts w:ascii="Tahoma" w:hAnsi="Tahoma" w:cs="Tahoma"/>
        <w:i/>
        <w:color w:val="808080"/>
        <w:sz w:val="16"/>
        <w:szCs w:val="16"/>
      </w:rPr>
      <w:fldChar w:fldCharType="end"/>
    </w:r>
    <w:r w:rsidR="002C0218" w:rsidRPr="00546278">
      <w:rPr>
        <w:rFonts w:ascii="Tahoma" w:hAnsi="Tahoma" w:cs="Tahoma"/>
        <w:i/>
        <w:color w:val="808080"/>
        <w:sz w:val="16"/>
        <w:szCs w:val="16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056B9" w14:textId="77777777" w:rsidR="00F04DBC" w:rsidRDefault="00F04DBC">
      <w:r>
        <w:separator/>
      </w:r>
    </w:p>
  </w:footnote>
  <w:footnote w:type="continuationSeparator" w:id="0">
    <w:p w14:paraId="0D972596" w14:textId="77777777" w:rsidR="00F04DBC" w:rsidRDefault="00F04D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512F3" w14:textId="77777777" w:rsidR="00AF053C" w:rsidRPr="00F04EC5" w:rsidRDefault="00AF053C" w:rsidP="00F04EC5">
    <w:pPr>
      <w:pStyle w:val="Kopfzeile"/>
      <w:jc w:val="center"/>
      <w:rPr>
        <w:rStyle w:val="Seitenzahl"/>
        <w:color w:val="808080"/>
      </w:rPr>
    </w:pPr>
    <w:r w:rsidRPr="00F04EC5">
      <w:rPr>
        <w:rStyle w:val="Seitenzahl"/>
        <w:color w:val="808080"/>
      </w:rPr>
      <w:t>–</w:t>
    </w:r>
    <w:r w:rsidRPr="00F04EC5">
      <w:rPr>
        <w:color w:val="808080"/>
      </w:rPr>
      <w:t xml:space="preserve"> </w:t>
    </w:r>
    <w:r w:rsidRPr="00F04EC5">
      <w:rPr>
        <w:rStyle w:val="Seitenzahl"/>
        <w:color w:val="808080"/>
      </w:rPr>
      <w:fldChar w:fldCharType="begin"/>
    </w:r>
    <w:r w:rsidRPr="00F04EC5">
      <w:rPr>
        <w:rStyle w:val="Seitenzahl"/>
        <w:color w:val="808080"/>
      </w:rPr>
      <w:instrText xml:space="preserve"> PAGE </w:instrText>
    </w:r>
    <w:r w:rsidRPr="00F04EC5">
      <w:rPr>
        <w:rStyle w:val="Seitenzahl"/>
        <w:color w:val="808080"/>
      </w:rPr>
      <w:fldChar w:fldCharType="separate"/>
    </w:r>
    <w:r w:rsidR="002F3BD2">
      <w:rPr>
        <w:rStyle w:val="Seitenzahl"/>
        <w:noProof/>
        <w:color w:val="808080"/>
      </w:rPr>
      <w:t>5</w:t>
    </w:r>
    <w:r w:rsidRPr="00F04EC5">
      <w:rPr>
        <w:rStyle w:val="Seitenzahl"/>
        <w:color w:val="808080"/>
      </w:rPr>
      <w:fldChar w:fldCharType="end"/>
    </w:r>
    <w:r w:rsidRPr="00F04EC5">
      <w:rPr>
        <w:rStyle w:val="Seitenzahl"/>
        <w:color w:val="808080"/>
      </w:rPr>
      <w:t xml:space="preserve"> –</w:t>
    </w:r>
  </w:p>
  <w:p w14:paraId="2634DB4E" w14:textId="77777777" w:rsidR="00AF053C" w:rsidRDefault="00AF053C" w:rsidP="00F04EC5">
    <w:pPr>
      <w:pStyle w:val="Kopfzeil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BB0136"/>
    <w:multiLevelType w:val="hybridMultilevel"/>
    <w:tmpl w:val="285845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58570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intFractionalCharacterWidth/>
  <w:embedSystemFonts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32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numFmt w:val="lowerRoman"/>
    <w:footnote w:id="-1"/>
    <w:footnote w:id="0"/>
  </w:footnotePr>
  <w:endnotePr>
    <w:pos w:val="sectEnd"/>
    <w:numFmt w:val="decimal"/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CAF"/>
    <w:rsid w:val="0000176A"/>
    <w:rsid w:val="00003309"/>
    <w:rsid w:val="000059E1"/>
    <w:rsid w:val="00015DAE"/>
    <w:rsid w:val="00017FD1"/>
    <w:rsid w:val="00032317"/>
    <w:rsid w:val="00035364"/>
    <w:rsid w:val="000360DF"/>
    <w:rsid w:val="00037A19"/>
    <w:rsid w:val="00037E87"/>
    <w:rsid w:val="0004259D"/>
    <w:rsid w:val="000433F7"/>
    <w:rsid w:val="00044A87"/>
    <w:rsid w:val="000456BE"/>
    <w:rsid w:val="0004612A"/>
    <w:rsid w:val="00052817"/>
    <w:rsid w:val="000559DF"/>
    <w:rsid w:val="00055B66"/>
    <w:rsid w:val="000562A6"/>
    <w:rsid w:val="000730C0"/>
    <w:rsid w:val="00090115"/>
    <w:rsid w:val="000964A2"/>
    <w:rsid w:val="000A4A42"/>
    <w:rsid w:val="000B58CE"/>
    <w:rsid w:val="000C141E"/>
    <w:rsid w:val="000C2085"/>
    <w:rsid w:val="000D0314"/>
    <w:rsid w:val="000D0D8A"/>
    <w:rsid w:val="000D2642"/>
    <w:rsid w:val="000E09D0"/>
    <w:rsid w:val="001003DA"/>
    <w:rsid w:val="00100777"/>
    <w:rsid w:val="0010369E"/>
    <w:rsid w:val="0011424B"/>
    <w:rsid w:val="001215BB"/>
    <w:rsid w:val="00126A12"/>
    <w:rsid w:val="001366D0"/>
    <w:rsid w:val="00160F58"/>
    <w:rsid w:val="0016377E"/>
    <w:rsid w:val="00185EFD"/>
    <w:rsid w:val="0018784F"/>
    <w:rsid w:val="0019528F"/>
    <w:rsid w:val="00196F72"/>
    <w:rsid w:val="0019763C"/>
    <w:rsid w:val="001B0469"/>
    <w:rsid w:val="001B7502"/>
    <w:rsid w:val="001C0C18"/>
    <w:rsid w:val="001C3C43"/>
    <w:rsid w:val="001D1B05"/>
    <w:rsid w:val="001D4F56"/>
    <w:rsid w:val="001E00DD"/>
    <w:rsid w:val="001E07FE"/>
    <w:rsid w:val="001E0A85"/>
    <w:rsid w:val="001E14D0"/>
    <w:rsid w:val="001E3110"/>
    <w:rsid w:val="001F1DE9"/>
    <w:rsid w:val="0021049C"/>
    <w:rsid w:val="00222304"/>
    <w:rsid w:val="002319D7"/>
    <w:rsid w:val="002403E3"/>
    <w:rsid w:val="00263AB5"/>
    <w:rsid w:val="002641E7"/>
    <w:rsid w:val="00274033"/>
    <w:rsid w:val="00274BD6"/>
    <w:rsid w:val="0027719C"/>
    <w:rsid w:val="00280D88"/>
    <w:rsid w:val="00287762"/>
    <w:rsid w:val="00295EB9"/>
    <w:rsid w:val="00296403"/>
    <w:rsid w:val="002B1FB4"/>
    <w:rsid w:val="002B3777"/>
    <w:rsid w:val="002C0218"/>
    <w:rsid w:val="002C173D"/>
    <w:rsid w:val="002F3564"/>
    <w:rsid w:val="002F3BD2"/>
    <w:rsid w:val="002F53DC"/>
    <w:rsid w:val="00302AE0"/>
    <w:rsid w:val="00302B35"/>
    <w:rsid w:val="0030406E"/>
    <w:rsid w:val="00306169"/>
    <w:rsid w:val="00307254"/>
    <w:rsid w:val="00307395"/>
    <w:rsid w:val="00310C2C"/>
    <w:rsid w:val="00311504"/>
    <w:rsid w:val="0032702F"/>
    <w:rsid w:val="00342BEB"/>
    <w:rsid w:val="00343D67"/>
    <w:rsid w:val="003444BA"/>
    <w:rsid w:val="0036349C"/>
    <w:rsid w:val="00372C58"/>
    <w:rsid w:val="003754DE"/>
    <w:rsid w:val="00385404"/>
    <w:rsid w:val="00387883"/>
    <w:rsid w:val="00394B65"/>
    <w:rsid w:val="00396CA4"/>
    <w:rsid w:val="003A4BBE"/>
    <w:rsid w:val="003A531B"/>
    <w:rsid w:val="003A5868"/>
    <w:rsid w:val="003A68F0"/>
    <w:rsid w:val="003B23A7"/>
    <w:rsid w:val="003B70D1"/>
    <w:rsid w:val="003E3A24"/>
    <w:rsid w:val="003F5EBC"/>
    <w:rsid w:val="003F667B"/>
    <w:rsid w:val="0040432D"/>
    <w:rsid w:val="00415CEF"/>
    <w:rsid w:val="00425B7C"/>
    <w:rsid w:val="00444B35"/>
    <w:rsid w:val="0044634A"/>
    <w:rsid w:val="00451A40"/>
    <w:rsid w:val="00453A97"/>
    <w:rsid w:val="004609CD"/>
    <w:rsid w:val="004768E2"/>
    <w:rsid w:val="00487EAA"/>
    <w:rsid w:val="004B110B"/>
    <w:rsid w:val="004B4F3B"/>
    <w:rsid w:val="004C568F"/>
    <w:rsid w:val="004D6AAE"/>
    <w:rsid w:val="004F29B1"/>
    <w:rsid w:val="0051231A"/>
    <w:rsid w:val="00524D84"/>
    <w:rsid w:val="005264EF"/>
    <w:rsid w:val="0053141F"/>
    <w:rsid w:val="005375D8"/>
    <w:rsid w:val="005418BC"/>
    <w:rsid w:val="00544AB8"/>
    <w:rsid w:val="00546278"/>
    <w:rsid w:val="00554AA2"/>
    <w:rsid w:val="00555608"/>
    <w:rsid w:val="00566CB7"/>
    <w:rsid w:val="00570F4E"/>
    <w:rsid w:val="00574F54"/>
    <w:rsid w:val="00587AF4"/>
    <w:rsid w:val="00592B9C"/>
    <w:rsid w:val="005A13B2"/>
    <w:rsid w:val="005A2694"/>
    <w:rsid w:val="005A53D8"/>
    <w:rsid w:val="005A7393"/>
    <w:rsid w:val="005A77FD"/>
    <w:rsid w:val="005B1AD3"/>
    <w:rsid w:val="005B7192"/>
    <w:rsid w:val="005C1814"/>
    <w:rsid w:val="005C1920"/>
    <w:rsid w:val="005C23DF"/>
    <w:rsid w:val="005C5322"/>
    <w:rsid w:val="005D24E5"/>
    <w:rsid w:val="005E1103"/>
    <w:rsid w:val="005E4663"/>
    <w:rsid w:val="00604D44"/>
    <w:rsid w:val="00611340"/>
    <w:rsid w:val="0061282D"/>
    <w:rsid w:val="006155E7"/>
    <w:rsid w:val="00631FC8"/>
    <w:rsid w:val="00635F6E"/>
    <w:rsid w:val="00637086"/>
    <w:rsid w:val="00640D89"/>
    <w:rsid w:val="00652DEA"/>
    <w:rsid w:val="00654064"/>
    <w:rsid w:val="00656617"/>
    <w:rsid w:val="00656BF5"/>
    <w:rsid w:val="00660F06"/>
    <w:rsid w:val="00662F58"/>
    <w:rsid w:val="00664528"/>
    <w:rsid w:val="00681ADD"/>
    <w:rsid w:val="00681AEE"/>
    <w:rsid w:val="00685F7A"/>
    <w:rsid w:val="00691284"/>
    <w:rsid w:val="00697295"/>
    <w:rsid w:val="006A3C05"/>
    <w:rsid w:val="006A72EF"/>
    <w:rsid w:val="006B08EB"/>
    <w:rsid w:val="006C3780"/>
    <w:rsid w:val="006D4AF6"/>
    <w:rsid w:val="006E4B54"/>
    <w:rsid w:val="006F3777"/>
    <w:rsid w:val="006F51C7"/>
    <w:rsid w:val="00701783"/>
    <w:rsid w:val="0070296B"/>
    <w:rsid w:val="007223C9"/>
    <w:rsid w:val="00724A3C"/>
    <w:rsid w:val="007253D4"/>
    <w:rsid w:val="007261E3"/>
    <w:rsid w:val="00734BCF"/>
    <w:rsid w:val="00752503"/>
    <w:rsid w:val="0076142C"/>
    <w:rsid w:val="0076483C"/>
    <w:rsid w:val="00772586"/>
    <w:rsid w:val="00773962"/>
    <w:rsid w:val="00787829"/>
    <w:rsid w:val="00790377"/>
    <w:rsid w:val="007907EB"/>
    <w:rsid w:val="00794078"/>
    <w:rsid w:val="00796B76"/>
    <w:rsid w:val="007A5FCE"/>
    <w:rsid w:val="007A789D"/>
    <w:rsid w:val="007C0437"/>
    <w:rsid w:val="007C1B2E"/>
    <w:rsid w:val="007C3A91"/>
    <w:rsid w:val="007C4FE2"/>
    <w:rsid w:val="007C599A"/>
    <w:rsid w:val="007D3024"/>
    <w:rsid w:val="007D7FEE"/>
    <w:rsid w:val="007E0397"/>
    <w:rsid w:val="007F01C2"/>
    <w:rsid w:val="007F4C60"/>
    <w:rsid w:val="00805594"/>
    <w:rsid w:val="00814221"/>
    <w:rsid w:val="00815640"/>
    <w:rsid w:val="0082005F"/>
    <w:rsid w:val="008242AF"/>
    <w:rsid w:val="0082676D"/>
    <w:rsid w:val="008329D1"/>
    <w:rsid w:val="00835FEC"/>
    <w:rsid w:val="00840BA3"/>
    <w:rsid w:val="00843954"/>
    <w:rsid w:val="00857FF3"/>
    <w:rsid w:val="00860E64"/>
    <w:rsid w:val="00861C48"/>
    <w:rsid w:val="008759CF"/>
    <w:rsid w:val="0088070E"/>
    <w:rsid w:val="00882325"/>
    <w:rsid w:val="00886A85"/>
    <w:rsid w:val="00893F13"/>
    <w:rsid w:val="008A5924"/>
    <w:rsid w:val="008B61D8"/>
    <w:rsid w:val="008C5C80"/>
    <w:rsid w:val="008C7448"/>
    <w:rsid w:val="008D113C"/>
    <w:rsid w:val="008D1B7E"/>
    <w:rsid w:val="008D6A9D"/>
    <w:rsid w:val="008E1F61"/>
    <w:rsid w:val="008F5022"/>
    <w:rsid w:val="00904A9C"/>
    <w:rsid w:val="00917362"/>
    <w:rsid w:val="00921ED4"/>
    <w:rsid w:val="0093364C"/>
    <w:rsid w:val="00936712"/>
    <w:rsid w:val="009376C7"/>
    <w:rsid w:val="00947176"/>
    <w:rsid w:val="0095470E"/>
    <w:rsid w:val="00986A0B"/>
    <w:rsid w:val="00992552"/>
    <w:rsid w:val="00993A05"/>
    <w:rsid w:val="009A0749"/>
    <w:rsid w:val="009A3887"/>
    <w:rsid w:val="009A60EC"/>
    <w:rsid w:val="009B06FD"/>
    <w:rsid w:val="009D020C"/>
    <w:rsid w:val="00A11A8A"/>
    <w:rsid w:val="00A131D2"/>
    <w:rsid w:val="00A31838"/>
    <w:rsid w:val="00A356CA"/>
    <w:rsid w:val="00A40725"/>
    <w:rsid w:val="00A44ABF"/>
    <w:rsid w:val="00A50AC7"/>
    <w:rsid w:val="00A5107C"/>
    <w:rsid w:val="00A53EAE"/>
    <w:rsid w:val="00A63408"/>
    <w:rsid w:val="00A73B80"/>
    <w:rsid w:val="00A77ECE"/>
    <w:rsid w:val="00A81EB8"/>
    <w:rsid w:val="00A856CF"/>
    <w:rsid w:val="00A90080"/>
    <w:rsid w:val="00A92E4C"/>
    <w:rsid w:val="00A970E8"/>
    <w:rsid w:val="00A97EC1"/>
    <w:rsid w:val="00AA6329"/>
    <w:rsid w:val="00AB0EF9"/>
    <w:rsid w:val="00AB26D7"/>
    <w:rsid w:val="00AB4EFA"/>
    <w:rsid w:val="00AB5414"/>
    <w:rsid w:val="00AC66A2"/>
    <w:rsid w:val="00AD1685"/>
    <w:rsid w:val="00AD4CAF"/>
    <w:rsid w:val="00AD6CA4"/>
    <w:rsid w:val="00AD6DDF"/>
    <w:rsid w:val="00AE5CF4"/>
    <w:rsid w:val="00AE5E9C"/>
    <w:rsid w:val="00AE6DAF"/>
    <w:rsid w:val="00AF053C"/>
    <w:rsid w:val="00AF2AEC"/>
    <w:rsid w:val="00B01C68"/>
    <w:rsid w:val="00B105D2"/>
    <w:rsid w:val="00B13610"/>
    <w:rsid w:val="00B30E55"/>
    <w:rsid w:val="00B360EF"/>
    <w:rsid w:val="00B36EC0"/>
    <w:rsid w:val="00B4663F"/>
    <w:rsid w:val="00B63A14"/>
    <w:rsid w:val="00B65727"/>
    <w:rsid w:val="00B66F98"/>
    <w:rsid w:val="00B73BF6"/>
    <w:rsid w:val="00B86A42"/>
    <w:rsid w:val="00B92115"/>
    <w:rsid w:val="00BA2B4A"/>
    <w:rsid w:val="00BA4DB7"/>
    <w:rsid w:val="00BB0A1F"/>
    <w:rsid w:val="00BB3141"/>
    <w:rsid w:val="00BB6AF5"/>
    <w:rsid w:val="00BB7B1C"/>
    <w:rsid w:val="00BC2426"/>
    <w:rsid w:val="00BC75DD"/>
    <w:rsid w:val="00BC7E89"/>
    <w:rsid w:val="00BD14AD"/>
    <w:rsid w:val="00BD1D5C"/>
    <w:rsid w:val="00BD5107"/>
    <w:rsid w:val="00BD6169"/>
    <w:rsid w:val="00BE28B7"/>
    <w:rsid w:val="00BE3A5A"/>
    <w:rsid w:val="00BF5FC3"/>
    <w:rsid w:val="00C02190"/>
    <w:rsid w:val="00C06110"/>
    <w:rsid w:val="00C11F3C"/>
    <w:rsid w:val="00C22CC6"/>
    <w:rsid w:val="00C25F0A"/>
    <w:rsid w:val="00C26156"/>
    <w:rsid w:val="00C3283C"/>
    <w:rsid w:val="00C35431"/>
    <w:rsid w:val="00C36C1D"/>
    <w:rsid w:val="00C404F6"/>
    <w:rsid w:val="00C44EE3"/>
    <w:rsid w:val="00C46632"/>
    <w:rsid w:val="00C4742B"/>
    <w:rsid w:val="00C50A87"/>
    <w:rsid w:val="00C50C5B"/>
    <w:rsid w:val="00C623DB"/>
    <w:rsid w:val="00C62C81"/>
    <w:rsid w:val="00C70C31"/>
    <w:rsid w:val="00C748DE"/>
    <w:rsid w:val="00C777DB"/>
    <w:rsid w:val="00C77A58"/>
    <w:rsid w:val="00C841F2"/>
    <w:rsid w:val="00C85642"/>
    <w:rsid w:val="00CA0B63"/>
    <w:rsid w:val="00CA346D"/>
    <w:rsid w:val="00CA7D0A"/>
    <w:rsid w:val="00CC23A9"/>
    <w:rsid w:val="00CC5650"/>
    <w:rsid w:val="00CC7833"/>
    <w:rsid w:val="00CD03C9"/>
    <w:rsid w:val="00CF26C5"/>
    <w:rsid w:val="00CF33E8"/>
    <w:rsid w:val="00D00BB0"/>
    <w:rsid w:val="00D03AC3"/>
    <w:rsid w:val="00D071DD"/>
    <w:rsid w:val="00D154FA"/>
    <w:rsid w:val="00D24417"/>
    <w:rsid w:val="00D30B17"/>
    <w:rsid w:val="00D32C11"/>
    <w:rsid w:val="00D407A3"/>
    <w:rsid w:val="00D41741"/>
    <w:rsid w:val="00D57ED2"/>
    <w:rsid w:val="00D66C65"/>
    <w:rsid w:val="00D67682"/>
    <w:rsid w:val="00D728F0"/>
    <w:rsid w:val="00D84629"/>
    <w:rsid w:val="00D9332D"/>
    <w:rsid w:val="00D95638"/>
    <w:rsid w:val="00DB25D8"/>
    <w:rsid w:val="00DB3440"/>
    <w:rsid w:val="00DB36B9"/>
    <w:rsid w:val="00DC009D"/>
    <w:rsid w:val="00DD1FA2"/>
    <w:rsid w:val="00DD27A0"/>
    <w:rsid w:val="00DD39C8"/>
    <w:rsid w:val="00DE0F16"/>
    <w:rsid w:val="00DE3D01"/>
    <w:rsid w:val="00DF2146"/>
    <w:rsid w:val="00DF70C7"/>
    <w:rsid w:val="00DF72FB"/>
    <w:rsid w:val="00E00993"/>
    <w:rsid w:val="00E04FDC"/>
    <w:rsid w:val="00E117E6"/>
    <w:rsid w:val="00E12B7C"/>
    <w:rsid w:val="00E13A5B"/>
    <w:rsid w:val="00E13AA1"/>
    <w:rsid w:val="00E16F78"/>
    <w:rsid w:val="00E21FFB"/>
    <w:rsid w:val="00E2410C"/>
    <w:rsid w:val="00E3076D"/>
    <w:rsid w:val="00E30F02"/>
    <w:rsid w:val="00E3391F"/>
    <w:rsid w:val="00E41A55"/>
    <w:rsid w:val="00E42CD5"/>
    <w:rsid w:val="00E43C16"/>
    <w:rsid w:val="00E4531C"/>
    <w:rsid w:val="00E4646E"/>
    <w:rsid w:val="00E54921"/>
    <w:rsid w:val="00E57487"/>
    <w:rsid w:val="00E601DB"/>
    <w:rsid w:val="00E618B4"/>
    <w:rsid w:val="00E651FD"/>
    <w:rsid w:val="00E66D32"/>
    <w:rsid w:val="00E75C9A"/>
    <w:rsid w:val="00E8207A"/>
    <w:rsid w:val="00E91899"/>
    <w:rsid w:val="00E95A6C"/>
    <w:rsid w:val="00E971C7"/>
    <w:rsid w:val="00EA19D1"/>
    <w:rsid w:val="00EA22AA"/>
    <w:rsid w:val="00EA2A10"/>
    <w:rsid w:val="00EA2C2A"/>
    <w:rsid w:val="00EA4A3D"/>
    <w:rsid w:val="00EA5028"/>
    <w:rsid w:val="00ED4E65"/>
    <w:rsid w:val="00ED5EBB"/>
    <w:rsid w:val="00ED7CAB"/>
    <w:rsid w:val="00EE0C67"/>
    <w:rsid w:val="00EE76A0"/>
    <w:rsid w:val="00EF09D0"/>
    <w:rsid w:val="00EF3668"/>
    <w:rsid w:val="00EF4FAB"/>
    <w:rsid w:val="00F0364E"/>
    <w:rsid w:val="00F04DBC"/>
    <w:rsid w:val="00F04EC5"/>
    <w:rsid w:val="00F0535A"/>
    <w:rsid w:val="00F107A8"/>
    <w:rsid w:val="00F154F0"/>
    <w:rsid w:val="00F15954"/>
    <w:rsid w:val="00F264EC"/>
    <w:rsid w:val="00F27BC2"/>
    <w:rsid w:val="00F32B6B"/>
    <w:rsid w:val="00F47622"/>
    <w:rsid w:val="00F66F9B"/>
    <w:rsid w:val="00F734F2"/>
    <w:rsid w:val="00F808CB"/>
    <w:rsid w:val="00F81830"/>
    <w:rsid w:val="00FA19B0"/>
    <w:rsid w:val="00FA1CB7"/>
    <w:rsid w:val="00FA75BE"/>
    <w:rsid w:val="00FC349E"/>
    <w:rsid w:val="00FC4C13"/>
    <w:rsid w:val="00FC7810"/>
    <w:rsid w:val="00FD3A20"/>
    <w:rsid w:val="00FD7BAB"/>
    <w:rsid w:val="00FE1153"/>
    <w:rsid w:val="00FE60B9"/>
    <w:rsid w:val="00FF4A07"/>
    <w:rsid w:val="00FF56A9"/>
    <w:rsid w:val="00FF602C"/>
    <w:rsid w:val="00FF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758B87"/>
  <w15:docId w15:val="{D61766B4-4BC4-4FEB-8245-0109C06DC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 (W1)" w:eastAsia="Times New Roman" w:hAnsi="CG Times (W1)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56617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berschrift2">
    <w:name w:val="heading 2"/>
    <w:basedOn w:val="Standard"/>
    <w:next w:val="Standard"/>
    <w:link w:val="berschrift2Zchn"/>
    <w:qFormat/>
    <w:pPr>
      <w:keepNext/>
      <w:widowControl w:val="0"/>
      <w:jc w:val="both"/>
      <w:outlineLvl w:val="1"/>
    </w:pPr>
    <w:rPr>
      <w:rFonts w:ascii="Arial" w:hAnsi="Arial"/>
      <w:color w:val="0000FF"/>
      <w:sz w:val="24"/>
    </w:rPr>
  </w:style>
  <w:style w:type="paragraph" w:styleId="berschrift4">
    <w:name w:val="heading 4"/>
    <w:basedOn w:val="Standard"/>
    <w:next w:val="Standard"/>
    <w:qFormat/>
    <w:rsid w:val="002319D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keepNext/>
      <w:widowControl w:val="0"/>
      <w:outlineLvl w:val="4"/>
    </w:pPr>
    <w:rPr>
      <w:rFonts w:ascii="Arial" w:hAnsi="Arial"/>
      <w:b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semiHidden/>
  </w:style>
  <w:style w:type="paragraph" w:styleId="Textkrper-Zeileneinzug">
    <w:name w:val="Body Text Indent"/>
    <w:basedOn w:val="Standard"/>
    <w:pPr>
      <w:widowControl w:val="0"/>
      <w:ind w:left="-70"/>
    </w:pPr>
    <w:rPr>
      <w:rFonts w:ascii="Arial" w:hAnsi="Arial" w:cs="Arial"/>
      <w:sz w:val="16"/>
    </w:rPr>
  </w:style>
  <w:style w:type="paragraph" w:styleId="Textkrper">
    <w:name w:val="Body Text"/>
    <w:basedOn w:val="Standard"/>
    <w:pPr>
      <w:jc w:val="both"/>
    </w:pPr>
    <w:rPr>
      <w:rFonts w:ascii="Arial" w:hAnsi="Arial"/>
    </w:rPr>
  </w:style>
  <w:style w:type="paragraph" w:styleId="Titel">
    <w:name w:val="Title"/>
    <w:basedOn w:val="Standard"/>
    <w:qFormat/>
    <w:pPr>
      <w:overflowPunct/>
      <w:autoSpaceDE/>
      <w:autoSpaceDN/>
      <w:adjustRightInd/>
      <w:spacing w:after="120"/>
      <w:jc w:val="center"/>
      <w:textAlignment w:val="auto"/>
    </w:pPr>
    <w:rPr>
      <w:rFonts w:ascii="Times New Roman" w:hAnsi="Times New Roman"/>
      <w:b/>
      <w:bCs/>
      <w:sz w:val="26"/>
      <w:lang w:eastAsia="de-DE"/>
    </w:rPr>
  </w:style>
  <w:style w:type="paragraph" w:customStyle="1" w:styleId="Author">
    <w:name w:val="Author"/>
    <w:basedOn w:val="Standard"/>
    <w:rsid w:val="009A60EC"/>
    <w:pPr>
      <w:overflowPunct/>
      <w:autoSpaceDE/>
      <w:autoSpaceDN/>
      <w:adjustRightInd/>
      <w:spacing w:before="120" w:after="60"/>
      <w:jc w:val="center"/>
      <w:textAlignment w:val="auto"/>
    </w:pPr>
    <w:rPr>
      <w:rFonts w:ascii="Times New Roman" w:hAnsi="Times New Roman"/>
      <w:sz w:val="24"/>
      <w:lang w:eastAsia="ja-JP"/>
    </w:rPr>
  </w:style>
  <w:style w:type="paragraph" w:styleId="Untertitel">
    <w:name w:val="Subtitle"/>
    <w:basedOn w:val="Standard"/>
    <w:qFormat/>
    <w:rsid w:val="00660F06"/>
    <w:pPr>
      <w:overflowPunct/>
      <w:autoSpaceDE/>
      <w:autoSpaceDN/>
      <w:adjustRightInd/>
      <w:jc w:val="center"/>
      <w:textAlignment w:val="auto"/>
    </w:pPr>
    <w:rPr>
      <w:rFonts w:ascii="Comic Sans MS" w:hAnsi="Comic Sans MS"/>
      <w:color w:val="008000"/>
      <w:sz w:val="32"/>
      <w:szCs w:val="24"/>
      <w:lang w:val="en-US"/>
    </w:rPr>
  </w:style>
  <w:style w:type="paragraph" w:styleId="Kopfzeile">
    <w:name w:val="header"/>
    <w:basedOn w:val="Standard"/>
    <w:rsid w:val="00F04EC5"/>
    <w:pPr>
      <w:tabs>
        <w:tab w:val="center" w:pos="4703"/>
        <w:tab w:val="right" w:pos="9406"/>
      </w:tabs>
    </w:pPr>
  </w:style>
  <w:style w:type="paragraph" w:styleId="Fuzeile">
    <w:name w:val="footer"/>
    <w:basedOn w:val="Standard"/>
    <w:rsid w:val="00F04EC5"/>
    <w:pPr>
      <w:tabs>
        <w:tab w:val="center" w:pos="4703"/>
        <w:tab w:val="right" w:pos="9406"/>
      </w:tabs>
    </w:pPr>
  </w:style>
  <w:style w:type="character" w:styleId="Seitenzahl">
    <w:name w:val="page number"/>
    <w:basedOn w:val="Absatz-Standardschriftart"/>
    <w:rsid w:val="00F04EC5"/>
  </w:style>
  <w:style w:type="character" w:styleId="Hyperlink">
    <w:name w:val="Hyperlink"/>
    <w:rsid w:val="00A81EB8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EA5028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EA5028"/>
    <w:rPr>
      <w:rFonts w:ascii="Tahoma" w:hAnsi="Tahoma" w:cs="Tahoma"/>
      <w:sz w:val="16"/>
      <w:szCs w:val="16"/>
      <w:lang w:eastAsia="en-US"/>
    </w:rPr>
  </w:style>
  <w:style w:type="paragraph" w:customStyle="1" w:styleId="Titel1">
    <w:name w:val="Titel1"/>
    <w:basedOn w:val="Standard"/>
    <w:rsid w:val="00EA5028"/>
    <w:pPr>
      <w:overflowPunct/>
      <w:autoSpaceDE/>
      <w:autoSpaceDN/>
      <w:adjustRightInd/>
      <w:spacing w:before="240" w:after="480"/>
      <w:textAlignment w:val="auto"/>
    </w:pPr>
    <w:rPr>
      <w:rFonts w:ascii="Arial" w:hAnsi="Arial"/>
      <w:b/>
      <w:sz w:val="32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D020C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rsid w:val="00CC7833"/>
    <w:rPr>
      <w:rFonts w:ascii="Arial" w:hAnsi="Arial"/>
      <w:color w:val="0000FF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4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8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9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2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1568/aj2026.01.0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oeck.com/de/tibia/tibia-online/artikel.html?article=235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4653</Words>
  <Characters>26527</Characters>
  <Application>Microsoft Office Word</Application>
  <DocSecurity>0</DocSecurity>
  <Lines>221</Lines>
  <Paragraphs>62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Dr.Michael Haverkamp Publications</vt:lpstr>
      <vt:lpstr>Dr.-Ing. Michael Haverkamp</vt:lpstr>
    </vt:vector>
  </TitlesOfParts>
  <Company>Ford Motor Company</Company>
  <LinksUpToDate>false</LinksUpToDate>
  <CharactersWithSpaces>31118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Dr.Michael Haverkamp Publications</dc:title>
  <dc:subject/>
  <dc:creator>mhaverka</dc:creator>
  <cp:keywords/>
  <dc:description/>
  <cp:lastModifiedBy>Michael Haverkamp</cp:lastModifiedBy>
  <cp:revision>6</cp:revision>
  <cp:lastPrinted>2025-12-16T21:40:00Z</cp:lastPrinted>
  <dcterms:created xsi:type="dcterms:W3CDTF">2025-04-26T14:27:00Z</dcterms:created>
  <dcterms:modified xsi:type="dcterms:W3CDTF">2026-05-10T07:13:00Z</dcterms:modified>
</cp:coreProperties>
</file>